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158" w:rsidP="0AFAE30D" w:rsidRDefault="00E14158" w14:paraId="0AA3E199" w14:textId="367A6831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CONTRATO DE PRESTAÇÃO DE SERVIÇO PÚBLICO DE ENERGIA ELÉTRICA PARA CONSUMIDORES TITULARES DE UNIDADES CONSUMIDORAS DO GRUPO B</w:t>
      </w:r>
    </w:p>
    <w:p w:rsidR="00E14158" w:rsidP="0AFAE30D" w:rsidRDefault="00E14158" w14:paraId="2D78085B" w14:textId="6A6A0291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A (nome da DISTRIBUIDORA), CNPJ no (00.000.000/0000-00), com sede (endereço completo), doravante denominada DISTRIBUIDORA, e (nome do CONSUMIDOR), (documento de identificação e número), (CPF ou CNPJ), doravante denominado CONSUMIDOR, responsável pela unidade consumidora nº (número de referência), situada na (endereço completo da unidade consumidora), aderem, de forma integral, a este Contrato de Prestação de Serviço Público de Energia Elétrica para unidade consumidora do grupo B.</w:t>
      </w:r>
    </w:p>
    <w:p w:rsidR="00E14158" w:rsidP="0AFAE30D" w:rsidRDefault="00E14158" w14:paraId="13A27D3B" w14:textId="3866B57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PRIMEIRA: DO OBJETO</w:t>
      </w:r>
    </w:p>
    <w:p w:rsidR="00E14158" w:rsidP="0AFAE30D" w:rsidRDefault="00E14158" w14:paraId="565A089C" w14:textId="36F6780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1.1. Este contrato tem por objeto a prestação pela DISTRIBUIDORA do serviço público de distribuição de energia elétrica ao CONSUMIDOR.</w:t>
      </w:r>
    </w:p>
    <w:p w:rsidR="00E14158" w:rsidP="0AFAE30D" w:rsidRDefault="00E14158" w14:paraId="3040EC81" w14:textId="7EC7A02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1.2. Este contrato contém as principais condições da prestação e utilização do serviço, sem prejuízo do contido nas Regras de Prestação do Serviço Público de Distribuição de Energia Elétrica e demais regulamentos expedidos pela Agência Nacional de Energia Elétrica – ANEEL.</w:t>
      </w:r>
    </w:p>
    <w:p w:rsidR="00E14158" w:rsidP="0AFAE30D" w:rsidRDefault="00E14158" w14:paraId="4F23ACD8" w14:textId="22616211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SEGUNDA: DA VIGÊNCIA</w:t>
      </w:r>
    </w:p>
    <w:p w:rsidR="00E14158" w:rsidP="0AFAE30D" w:rsidRDefault="00E14158" w14:paraId="33EDFEA7" w14:textId="0F65F9E5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2.1. O presente contrato vigorará por prazo indeterminado, observadas, caso aplicável, as disposições da Lei nº 14.133, de 2021.</w:t>
      </w:r>
    </w:p>
    <w:p w:rsidR="00E14158" w:rsidP="0AFAE30D" w:rsidRDefault="00E14158" w14:paraId="1E0CB635" w14:textId="77060676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TERCEIRA: DA TARIFA</w:t>
      </w:r>
    </w:p>
    <w:p w:rsidR="00E14158" w:rsidP="0AFAE30D" w:rsidRDefault="00E14158" w14:paraId="0EA6626B" w14:textId="1810E36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3.1. A DISTRIBUIDORA deve cobrar as tarifas homologadas pela ANEEL pela prestação do serviço público de distribuição de energia elétrica.</w:t>
      </w:r>
    </w:p>
    <w:p w:rsidR="00E14158" w:rsidP="0AFAE30D" w:rsidRDefault="00E14158" w14:paraId="24AA022E" w14:textId="1B1E153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3.2. A DISTRIBUIDORA deve aplicar os descontos na tarifa estabelecidos na legislação, bem como, se quiser, conceder descontos de forma voluntária.</w:t>
      </w:r>
    </w:p>
    <w:p w:rsidR="00E14158" w:rsidP="0AFAE30D" w:rsidRDefault="00E14158" w14:paraId="172D01AF" w14:textId="214758E0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3.2.1. A DISTRIBUIDORA deve informar ao CONSUMIDOR sobre o direito de receber a tarifa social de energia elétrica.</w:t>
      </w:r>
    </w:p>
    <w:p w:rsidR="00E14158" w:rsidP="0AFAE30D" w:rsidRDefault="00E14158" w14:paraId="2786E47F" w14:textId="1F832C4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3.3. A DISTRIBUIDORA deve aplicar o adicional de bandeira tarifária, de acordo com a regulação.</w:t>
      </w:r>
    </w:p>
    <w:p w:rsidR="00E14158" w:rsidP="0AFAE30D" w:rsidRDefault="00E14158" w14:paraId="07C847AB" w14:textId="0F57C346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3.4. Os valores das tarifas serão reajustados e/ou revisados anualmente.</w:t>
      </w:r>
    </w:p>
    <w:p w:rsidR="00E14158" w:rsidP="0AFAE30D" w:rsidRDefault="00E14158" w14:paraId="6DB88CF6" w14:textId="6C3B64B0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3.4.1. A DISTRIBUIDORA deve informar ao CONSUMIDOR o percentual de alteração da tarifa de energia elétrica e a data de início de sua vigência.</w:t>
      </w:r>
    </w:p>
    <w:p w:rsidR="00E14158" w:rsidP="0AFAE30D" w:rsidRDefault="00E14158" w14:paraId="759DDA37" w14:textId="0BC5278A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QUARTA: DOS DIREITOS DO CONSUMIDOR</w:t>
      </w:r>
    </w:p>
    <w:p w:rsidR="00E14158" w:rsidP="0AFAE30D" w:rsidRDefault="00E14158" w14:paraId="62A714AA" w14:textId="1C52E4D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 São os principais direitos do CONSUMIDOR:</w:t>
      </w:r>
    </w:p>
    <w:p w:rsidR="00E14158" w:rsidP="0AFAE30D" w:rsidRDefault="00E14158" w14:paraId="5815620B" w14:textId="4FEDDBCB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4.1.1. ser orientado sobre a segurança e eficiência na utilização da energia elétrica;</w:t>
      </w:r>
    </w:p>
    <w:p w:rsidR="00E14158" w:rsidP="0AFAE30D" w:rsidRDefault="00E14158" w14:paraId="1DB67325" w14:textId="461D0EFB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4.1.2. receber um serviço adequado, que satisfaça as condições de regularidade, continuidade, eficiência, segurança, atualidade, generalidade, cortesia na sua prestação e modicidade das tarifas;</w:t>
      </w:r>
    </w:p>
    <w:p w:rsidR="00E14158" w:rsidP="0AFAE30D" w:rsidRDefault="00E14158" w14:paraId="3A1E8D76" w14:textId="2DB6BA2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4.1.3. receber compensação monetária se houver descumprimento da DISTRIBUIDORA, dos padrões de qualidade estabelecidos pela ANEEL;</w:t>
      </w:r>
    </w:p>
    <w:p w:rsidR="00E14158" w:rsidP="0AFAE30D" w:rsidRDefault="00E14158" w14:paraId="39749B79" w14:textId="2C1828A6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4.1.4. ter gratuidade para o aumento de carga, desde que a carga instalada não ultrapasse 50 kW;</w:t>
      </w:r>
    </w:p>
    <w:p w:rsidR="00E14158" w:rsidP="0AFAE30D" w:rsidRDefault="00E14158" w14:paraId="2ED56390" w14:textId="426B4FA5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4.1.4.1. a gratuidade não se aplica para iluminação pública, obras com acréscimo de fases de rede em tensão até 2,3 kV e atendimento por sistemas isolados, que devem observar a regulação da ANEEL;</w:t>
      </w:r>
    </w:p>
    <w:p w:rsidR="00E14158" w:rsidP="0AFAE30D" w:rsidRDefault="00E14158" w14:paraId="1A47FB06" w14:textId="6763CCE9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4.1.5. alterar a modalidade tarifária, desde que previsto na regulação da ANEEL, no prazo de até 30 dias;</w:t>
      </w:r>
    </w:p>
    <w:p w:rsidR="00E14158" w:rsidP="0AFAE30D" w:rsidRDefault="00E14158" w14:paraId="74A48BF5" w14:textId="11284032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4.1.6. solicitar a inspeção do sistema de medição de faturamento, para verificação do correto funcionamento dos equipamentos;</w:t>
      </w:r>
    </w:p>
    <w:p w:rsidR="00E14158" w:rsidP="0AFAE30D" w:rsidRDefault="00E14158" w14:paraId="3626CA15" w14:textId="2F75EDF8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4.1.7. responder apenas por débitos relativos à unidade consumidora de sua titularidade ou vinculados à sua pessoa, não sendo obrigado a assinar termo relacionado à débitos de terceiros;</w:t>
      </w:r>
    </w:p>
    <w:p w:rsidR="00E14158" w:rsidP="0AFAE30D" w:rsidRDefault="00E14158" w14:paraId="5F7180A9" w14:textId="0F08DBB6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4.1.8. não ser cobrado pelo consumo de energia elétrica reativa excedente;</w:t>
      </w:r>
    </w:p>
    <w:p w:rsidR="00E14158" w:rsidP="0AFAE30D" w:rsidRDefault="00E14158" w14:paraId="7AED5385" w14:textId="19C253CB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4.1.9. ter a devolução em dobro dos pagamentos de valores cobrados indevidamente, acrescidos de atualização monetária e juros, salvo hipótese de erro atribuível ao CONSUMIDOR e fato de terceiro;</w:t>
      </w:r>
    </w:p>
    <w:p w:rsidR="00E14158" w:rsidP="0AFAE30D" w:rsidRDefault="00E14158" w14:paraId="4FAE3D57" w14:textId="0D7B85D1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4.1.10. escolher a data para o vencimento da fatura, dentre as seis datas, no mínimo, disponibilizadas pela DISTRIBUIDORA, exceto na modalidade de pré-pagamento;</w:t>
      </w:r>
    </w:p>
    <w:p w:rsidR="00E14158" w:rsidP="0AFAE30D" w:rsidRDefault="00E14158" w14:paraId="4F4EDD13" w14:textId="224E601A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4.1.11. receber, até o mês de maio do ano corrente, declaração de quitação anual de débitos do ano anterior.</w:t>
      </w:r>
    </w:p>
    <w:p w:rsidR="00E14158" w:rsidP="0AFAE30D" w:rsidRDefault="00E14158" w14:paraId="1DB7837E" w14:textId="5C55113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4.2. São direitos do CONSUMIDOR na modalidade tarifária convencional e branca:</w:t>
      </w:r>
    </w:p>
    <w:p w:rsidR="00E14158" w:rsidP="0AFAE30D" w:rsidRDefault="00E14158" w14:paraId="3CDA4C7E" w14:textId="0853AF45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4.2.1. receber a fatura com periodicidade mensal, considerando as leituras do sistema de medição ou, caso aplicável, o valor por estimativa;</w:t>
      </w:r>
    </w:p>
    <w:p w:rsidR="00E14158" w:rsidP="0AFAE30D" w:rsidRDefault="00E14158" w14:paraId="7C0CBFA6" w14:textId="67DA781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4.2.1.1. A fatura deve ser entregue, conforme opção do CONSUMIDOR, em versão impressa ou eletrônica, com antecedência do vencimento de pelo menos: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10 dias úteis, para classe poder público, Iluminação Pública e Serviço Público;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5 dias úteis, para demais classes.</w:t>
      </w:r>
    </w:p>
    <w:p w:rsidR="00E14158" w:rsidP="0AFAE30D" w:rsidRDefault="00E14158" w14:paraId="74AD9F57" w14:textId="18DFFAF7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4.2.2. receber gratuitamente o código de pagamento ou outro meio que viabilize o pagamento da fatura, de forma alternativa à emissão da segunda via; e</w:t>
      </w:r>
    </w:p>
    <w:p w:rsidR="00E14158" w:rsidP="0AFAE30D" w:rsidRDefault="00E14158" w14:paraId="28C66458" w14:textId="32281D62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4.2.3. ser informado, na fatura, sobre a existência de faturas não pagas;</w:t>
      </w:r>
    </w:p>
    <w:p w:rsidR="00E14158" w:rsidP="0AFAE30D" w:rsidRDefault="00E14158" w14:paraId="72029FFA" w14:textId="5CECD517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4.3. São direitos do CONSUMIDOR na modalidade tarifária de pré-pagamento:</w:t>
      </w:r>
    </w:p>
    <w:p w:rsidR="00E14158" w:rsidP="0AFAE30D" w:rsidRDefault="00E14158" w14:paraId="4178B8FF" w14:textId="458461D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4.3.1. ser informado dos locais para aquisição de créditos e horários de funcionamento;</w:t>
      </w:r>
    </w:p>
    <w:p w:rsidR="00E14158" w:rsidP="0AFAE30D" w:rsidRDefault="00E14158" w14:paraId="40CEAC0F" w14:textId="13565F0E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4.3.2. receber comprovante no ato da compra de créditos;</w:t>
      </w:r>
    </w:p>
    <w:p w:rsidR="00E14158" w:rsidP="0AFAE30D" w:rsidRDefault="00E14158" w14:paraId="059E3A8A" w14:textId="37841D9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4.3.3. ter a sua disposição as informações necessárias à realização da recarga de créditos no caso de perda ou extravio de comprovante de compra não utilizado;</w:t>
      </w:r>
    </w:p>
    <w:p w:rsidR="00E14158" w:rsidP="0AFAE30D" w:rsidRDefault="00E14158" w14:paraId="3A71BA2F" w14:textId="2EA38A75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4.3.4. ser informado sobre a quantidade de créditos disponíveis e avisado da proximidade dos créditos acabarem;</w:t>
      </w:r>
    </w:p>
    <w:p w:rsidR="00E14158" w:rsidP="0AFAE30D" w:rsidRDefault="00E14158" w14:paraId="4804C2DA" w14:textId="3B7F4198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4.3.5. poder solicitar crédito de emergência, em qualquer dia da semana e horário;</w:t>
      </w:r>
    </w:p>
    <w:p w:rsidR="00E14158" w:rsidP="0AFAE30D" w:rsidRDefault="00E14158" w14:paraId="28709D7B" w14:textId="231AFAB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4.3.6. receber, sempre que solicitado, demonstrativo de faturamento com informações consolidadas do valor total comprado, quantidade de créditos, datas e os valores das compras realizadas no mês de referência;</w:t>
      </w:r>
    </w:p>
    <w:p w:rsidR="00E14158" w:rsidP="0AFAE30D" w:rsidRDefault="00E14158" w14:paraId="727EFD44" w14:textId="1C918094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4.3.7. ter os créditos transferidos para outra unidade consumidora de sua titularidade ou a devolução desses créditos por meio de crédito em conta corrente ou ordem de pagamento nos casos de encerramento contratual.</w:t>
      </w:r>
    </w:p>
    <w:p w:rsidR="00E14158" w:rsidP="0AFAE30D" w:rsidRDefault="00E14158" w14:paraId="537E1913" w14:textId="11B4DFB9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4.4. O CONSUMIDOR na modalidade de PRÉ-PAGAMENTO e de PÓS-PAGAMENTO ELETRÔNICO deve:</w:t>
      </w:r>
    </w:p>
    <w:p w:rsidR="00E14158" w:rsidP="0AFAE30D" w:rsidRDefault="00E14158" w14:paraId="6D13520A" w14:textId="370A8DA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4.4.1. ser orientado sobre a correta operação do sistema e da modalidade;</w:t>
      </w:r>
    </w:p>
    <w:p w:rsidR="00E14158" w:rsidP="0AFAE30D" w:rsidRDefault="00E14158" w14:paraId="5BAD27C8" w14:textId="63C8164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4.4.2. ter o medidor e demais equipamentos verificados e regularizados sem custos em casos de defeitos no prazo de até: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6 horas, no meio urbano;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24 horas, no meio rural; e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72 horas, no atendimento por sistema isolado SIGFI ou MIGDI.</w:t>
      </w:r>
    </w:p>
    <w:p w:rsidR="00E14158" w:rsidP="0AFAE30D" w:rsidRDefault="00E14158" w14:paraId="5D789082" w14:textId="45F9DF32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QUINTA: DOS DEVERES DO CONSUMIDOR</w:t>
      </w:r>
    </w:p>
    <w:p w:rsidR="00E14158" w:rsidP="0AFAE30D" w:rsidRDefault="00E14158" w14:paraId="5956C274" w14:textId="1B45CE21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5.1. São os principais deveres do CONSUMIDOR:</w:t>
      </w:r>
    </w:p>
    <w:p w:rsidR="00E14158" w:rsidP="0AFAE30D" w:rsidRDefault="00E14158" w14:paraId="5515FA3F" w14:textId="1A18003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5.1.1. manter os dados cadastrais e de atividade exercida atualizados junto à DISTRIBUIDORA e solicitar as alterações quando necessário, em especial os dados de contato como telefone e endereço eletrônico;</w:t>
      </w:r>
    </w:p>
    <w:p w:rsidR="00E14158" w:rsidP="0AFAE30D" w:rsidRDefault="00E14158" w14:paraId="5F0B94A6" w14:textId="69D810F1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5.1.2. informar à DISTRIBUIDORA sobre a existência de pessoa residente que use equipamentos elétricos indispensáveis à vida;</w:t>
      </w:r>
    </w:p>
    <w:p w:rsidR="00E14158" w:rsidP="0AFAE30D" w:rsidRDefault="00E14158" w14:paraId="203728B9" w14:textId="5B65AB54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5.1.3. manter a adequação técnica e a segurança das instalações elétricas da unidade consumidora, de acordo com as normas oficiais brasileiras;</w:t>
      </w:r>
    </w:p>
    <w:p w:rsidR="00E14158" w:rsidP="0AFAE30D" w:rsidRDefault="00E14158" w14:paraId="6BBFDE85" w14:textId="4A6B23B8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5.1.4. consultar a DISTRIBUIDORA quando o aumento de carga instalada da unidade consumidora exigir a elevação da potência disponibilizada;</w:t>
      </w:r>
    </w:p>
    <w:p w:rsidR="00E14158" w:rsidP="0AFAE30D" w:rsidRDefault="00E14158" w14:paraId="1B578101" w14:textId="0C94CD09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5.1.5. responder pela guarda e integridade dos equipamentos de medição quando instalados no interior de seu imóvel;</w:t>
      </w:r>
    </w:p>
    <w:p w:rsidR="00E14158" w:rsidP="0AFAE30D" w:rsidRDefault="00E14158" w14:paraId="6E359A9C" w14:textId="5D06864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5.1.6. manter livre à DISTRIBUIDORA, para fins de inspeção e leitura, o acesso às instalações da unidade consumidora relacionadas com a medição e proteção;</w:t>
      </w:r>
    </w:p>
    <w:p w:rsidR="00E14158" w:rsidP="0AFAE30D" w:rsidRDefault="00E14158" w14:paraId="3EAC7F57" w14:textId="7051D15E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5.2. São deveres do CONSUMIDOR nas modalidades tarifárias convencional, branca e pós-pagamento eletrônico:</w:t>
      </w:r>
    </w:p>
    <w:p w:rsidR="00E14158" w:rsidP="0AFAE30D" w:rsidRDefault="00E14158" w14:paraId="01DAD827" w14:textId="2D4CBF9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5.2.1. pagar a fatura de energia elétrica ou o consumo até a data do vencimento, sujeitando-se, em caso de atraso, à atualização monetária pelo IPCA, juros de mora de 1% ao mês calculados pro rata die e multa de até 2%.</w:t>
      </w:r>
    </w:p>
    <w:p w:rsidR="00E14158" w:rsidP="0AFAE30D" w:rsidRDefault="00E14158" w14:paraId="1C5CD2E0" w14:textId="421CDC1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SEXTA: DA INTERRUPÇÃO DO SERVIÇO</w:t>
      </w:r>
    </w:p>
    <w:p w:rsidR="00E14158" w:rsidP="0AFAE30D" w:rsidRDefault="00E14158" w14:paraId="7F5D320F" w14:textId="50407A3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6.1. A DISTRIBUIDORA pode suspender o fornecimento de energia elétrica, sem aviso prévio ao CONSUMIDOR, quando for constatado:</w:t>
      </w:r>
    </w:p>
    <w:p w:rsidR="00E14158" w:rsidP="0AFAE30D" w:rsidRDefault="00E14158" w14:paraId="27EEF112" w14:textId="0FC97F9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6.1.1. deficiência técnica ou de segurança em instalações da unidade consumidora, que causem risco iminente de danos a pessoas, bens ou ao sistema elétrico;</w:t>
      </w:r>
    </w:p>
    <w:p w:rsidR="00E14158" w:rsidP="0AFAE30D" w:rsidRDefault="00E14158" w14:paraId="1F10B9E7" w14:textId="64820406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6.1.2. fornecimento de energia elétrica a terceiros.</w:t>
      </w:r>
    </w:p>
    <w:p w:rsidR="00E14158" w:rsidP="0AFAE30D" w:rsidRDefault="00E14158" w14:paraId="78017209" w14:textId="51D2F45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6.2. A DISTRIBUIDORA pode suspender o fornecimento de energia elétrica, com aviso prévio ao CONSUMIDOR, quando for constatado:</w:t>
      </w:r>
    </w:p>
    <w:p w:rsidR="00E14158" w:rsidP="0AFAE30D" w:rsidRDefault="00E14158" w14:paraId="41F56497" w14:textId="19D2052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6.2.1. falta de pagamento da fatura ou do consumo de energia elétrica;</w:t>
      </w:r>
    </w:p>
    <w:p w:rsidR="00E14158" w:rsidP="0AFAE30D" w:rsidRDefault="00E14158" w14:paraId="2463950B" w14:textId="1D5B2C68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6.2.2. impedimento do acesso à DISTRIBUIDORA para leitura, substituição de medidor e inspeções necessárias;</w:t>
      </w:r>
    </w:p>
    <w:p w:rsidR="00E14158" w:rsidP="0AFAE30D" w:rsidRDefault="00E14158" w14:paraId="418F9B2C" w14:textId="23E2EB87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6.2.3. razões de ordem técnica.</w:t>
      </w:r>
    </w:p>
    <w:p w:rsidR="00E14158" w:rsidP="0AFAE30D" w:rsidRDefault="00E14158" w14:paraId="0DA2D81E" w14:textId="00C7BC22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6.3. A notificação da suspensão deve ser escrita, específica e com entrega comprovada ou, alternativamente, impressa em destaque na fatura, com antecedência mínima de: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3 dias úteis, por razões de ordem técnica ou de segurança; ou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15 dias, nos casos de inadimplemento.</w:t>
      </w:r>
    </w:p>
    <w:p w:rsidR="00E14158" w:rsidP="0AFAE30D" w:rsidRDefault="00E14158" w14:paraId="0A0566BD" w14:textId="450DEE4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6.4. A execução da suspensão do fornecimento somente poderá ser realizada no horário das 8h às 18h, em dias úteis, sendo vedada às sextas-feiras e nas vésperas de feriado.</w:t>
      </w:r>
    </w:p>
    <w:p w:rsidR="00E14158" w:rsidP="0AFAE30D" w:rsidRDefault="00E14158" w14:paraId="51E3B5F8" w14:textId="47A115F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6.5. A DISTRIBUIDORA não pode suspender o fornecimento após o decurso do prazo de 90 dias, contado da data da fatura vencida e não paga, exceto se comprovar que não suspendeu por determinação judicial ou outro motivo justificável.</w:t>
      </w:r>
    </w:p>
    <w:p w:rsidR="00E14158" w:rsidP="0AFAE30D" w:rsidRDefault="00E14158" w14:paraId="22785F8E" w14:textId="7DA61877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6.6. O CONSUMIDOR deve ter a energia elétrica religada, a partir da constatação da DISTRIBUIDORA ou da solicitação do CONSUMIDOR, nos seguintes prazos: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até 4h, em caso de suspensão indevida, sem custo;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até 24h, para a área urbana;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até 48h para a área rural;</w:t>
      </w:r>
    </w:p>
    <w:p w:rsidR="00E14158" w:rsidP="0AFAE30D" w:rsidRDefault="00E14158" w14:paraId="556F8F2F" w14:textId="14AFDE8E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6.6.1. No caso do atendimento ser por meio de sistema individual de geração de energia elétrica com fonte intermitente – SIGFI ou de microssistema isolado de geração e distribuição de energia elétrica – MIGDI, os prazos de religação são: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72h, em caso de suspensão indevida, sem custo;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120h, nas demais situações;</w:t>
      </w:r>
    </w:p>
    <w:p w:rsidR="00E14158" w:rsidP="0AFAE30D" w:rsidRDefault="00E14158" w14:paraId="19AD6546" w14:textId="2AA425F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6.7. Em caso de suspensão indevida do fornecimento de energia elétrica, o CONSUMIDOR deve receber a compensação estabelecida pela ANEEL.</w:t>
      </w:r>
    </w:p>
    <w:p w:rsidR="00E14158" w:rsidP="0AFAE30D" w:rsidRDefault="00E14158" w14:paraId="10B026B1" w14:textId="66FE86F7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6.8. A DISTRIBUIDORA deve informar os desligamentos programados com antecedência de pelo menos: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5 dias úteis, por documento escrito e individual, no caso de unidades consumidoras que prestem serviço essencial ou de pessoa cadastrada usuária de equipamentos de autonomia limitada, vitais à preservação da vida humana e dependentes de energia elétrica;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72h, por meio da página da distribuidora na internet e por outros meios que permitam a adequada divulgação, nas demais situações.</w:t>
      </w:r>
    </w:p>
    <w:p w:rsidR="00E14158" w:rsidP="0AFAE30D" w:rsidRDefault="00E14158" w14:paraId="405F7DA0" w14:textId="70E5927A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SÉTIMA: DE OUTROS SERVIÇOS</w:t>
      </w:r>
    </w:p>
    <w:p w:rsidR="00E14158" w:rsidP="0AFAE30D" w:rsidRDefault="00E14158" w14:paraId="7AE5DDAA" w14:textId="591E635A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7.1. A DISTRIBUIDORA pode executar serviços vinculados à prestação do serviço público, desde que o CONSUMIDOR, por sua livre escolha, opte por contratar.</w:t>
      </w:r>
    </w:p>
    <w:p w:rsidR="00E14158" w:rsidP="0AFAE30D" w:rsidRDefault="00E14158" w14:paraId="69334F89" w14:textId="4AE8D53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7.2. A DISTRIBUIDORA pode incluir na fatura ou, quando for o caso, no pagamento do consumo ou da compra de créditos, contribuições de caráter social, desde que autorizadas antecipadamente pelo CONSUMIDOR.</w:t>
      </w:r>
    </w:p>
    <w:p w:rsidR="00E14158" w:rsidP="0AFAE30D" w:rsidRDefault="00E14158" w14:paraId="44DFFC49" w14:textId="415495A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7.3. O CONSUMIDOR pode cancelar, a qualquer tempo, a cobrança na fatura de contribuições e doações ou outros serviços por ele autorizados.</w:t>
      </w:r>
    </w:p>
    <w:p w:rsidR="00E14158" w:rsidP="0AFAE30D" w:rsidRDefault="00E14158" w14:paraId="70CE3CDA" w14:textId="3020CF8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OITAVA: DO SERVIÇO DE ATENDIMENTO</w:t>
      </w:r>
    </w:p>
    <w:p w:rsidR="00E14158" w:rsidP="0AFAE30D" w:rsidRDefault="00E14158" w14:paraId="3798377B" w14:textId="41C52268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8.1. O CONSUMIDOR pode requerer informações, solicitar serviços e encaminhar reclamações, elogios, sugestões e denúncias nos canais de atendimento disponibilizados pela DISTRIBUIDORA.</w:t>
      </w:r>
    </w:p>
    <w:p w:rsidR="00E14158" w:rsidP="0AFAE30D" w:rsidRDefault="00E14158" w14:paraId="7596147C" w14:textId="6AF0988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8.2. A DISTRIBUIDORA deve disponibilizar ao CONSUMIDOR, no mínimo, os seguintes canais de atendimento, para que o CONSUMIDOR seja atendido sem ter que se deslocar do Município onde se encontra a sua unidade consumidora:</w:t>
      </w:r>
    </w:p>
    <w:p w:rsidR="00E14158" w:rsidP="0AFAE30D" w:rsidRDefault="00E14158" w14:paraId="051B6CC6" w14:textId="6980E386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8.2.1. presencial, com tempo máximo de espera na fila de 30 minutos, no endereço: (colocar endereço do posto mais próximo da UC ou página na internet em que os endereços estão disponíveis);</w:t>
      </w:r>
    </w:p>
    <w:p w:rsidR="00E14158" w:rsidP="0AFAE30D" w:rsidRDefault="00E14158" w14:paraId="31052636" w14:textId="5AFA5BA5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8.2.2. telefônico: gratuito, inclusive para ligação de celular, disponível 24h por dia e 7 dias por semana, nos seguintes números: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Telefone para urgência/emergência: (número)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Telefone para demais atendimentos: (número)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8.2.3. atendimento por Agência Virtual na internet, na página: (página na internet da Agência Virtual)</w:t>
      </w:r>
    </w:p>
    <w:p w:rsidR="00E14158" w:rsidP="0AFAE30D" w:rsidRDefault="00E14158" w14:paraId="178E4965" w14:textId="1FDD5C6A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8.2.4. plataforma “Consumidor.gov.br”</w:t>
      </w:r>
    </w:p>
    <w:p w:rsidR="00E14158" w:rsidP="0AFAE30D" w:rsidRDefault="00E14158" w14:paraId="03641101" w14:textId="2B7E8674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8.2.5. Ouvidoria, quando exigido pela ANEEL: (número de telefone, ou deixar em branco quando não oferecida)</w:t>
      </w:r>
    </w:p>
    <w:p w:rsidR="00E14158" w:rsidP="0AFAE30D" w:rsidRDefault="00E14158" w14:paraId="32DEDE8D" w14:textId="5089D91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8.3. O CONSUMIDOR deve receber um número de protocolo no início do atendimento, que deve ser disponibilizado por meio eletrônico em até 1 dia útil.</w:t>
      </w:r>
    </w:p>
    <w:p w:rsidR="00E14158" w:rsidP="0AFAE30D" w:rsidRDefault="00E14158" w14:paraId="2757C656" w14:textId="6174A573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8.4. O CONSUMIDOR deve ser informado de forma objetiva sobre as providências adotadas quanto às suas solicitações e reclamações, de acordo com as condições e prazos de execução de cada situação, sempre que estabelecidos em normas e regulamentos.</w:t>
      </w:r>
    </w:p>
    <w:p w:rsidR="00E14158" w:rsidP="0AFAE30D" w:rsidRDefault="00E14158" w14:paraId="2CCB06A0" w14:textId="4C4A4DC4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8.4.1. Em caso de indeferimento da reclamação, a DISTRIBUIDORA deve informar ao consumidor as razões detalhadas e os dispositivos legais e normativos que fundamentaram sua decisão.</w:t>
      </w:r>
    </w:p>
    <w:p w:rsidR="00E14158" w:rsidP="0AFAE30D" w:rsidRDefault="00E14158" w14:paraId="6DF71851" w14:textId="7228FD0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8.5. A DISTRIBUIDORA deve solucionar as reclamações do CONSUMIDOR em até 5 dias úteis do protocolo, ressalvados os prazos de solução especiais estabelecidos na regulação da ANEEL.</w:t>
      </w:r>
    </w:p>
    <w:p w:rsidR="00E14158" w:rsidP="0AFAE30D" w:rsidRDefault="00E14158" w14:paraId="0F92FF37" w14:textId="2C37BB5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8.5.1. Caso seja necessária a realização de visita técnica à unidade consumidora, o prazo para solução da reclamação é de até 10 dias úteis;</w:t>
      </w:r>
    </w:p>
    <w:p w:rsidR="00E14158" w:rsidP="0AFAE30D" w:rsidRDefault="00E14158" w14:paraId="2B162AC6" w14:textId="17C9A79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8.5.2 Caso o problema não seja solucionado, o CONSUMIDOR deve entrar em contato com a ouvidoria da DISTRIBUIDORA, se existente;</w:t>
      </w:r>
    </w:p>
    <w:p w:rsidR="00E14158" w:rsidP="0AFAE30D" w:rsidRDefault="00E14158" w14:paraId="5679B494" w14:textId="58EDC059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8.5.3. A Ouvidoria da DISTRIBUIDORA deve comunicar as providências adotadas ao CONSUMIDOR, em até 10 dias úteis;</w:t>
      </w:r>
    </w:p>
    <w:p w:rsidR="00E14158" w:rsidP="0AFAE30D" w:rsidRDefault="00E14158" w14:paraId="0C4DE816" w14:textId="601DDC27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8.5.4. Se ainda assim o problema não tiver sido resolvido, ou não existir Ouvidoria, o CONSUMIDOR pode registrar sua reclamação: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– na Agência Estadual Conveniada: ou, na inexistência desta,</w:t>
      </w:r>
      <w:r>
        <w:br/>
      </w: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 xml:space="preserve">– na ANEEL, pelo aplicativo, telefone 167 ou na página </w:t>
      </w:r>
      <w:hyperlink r:id="R64ebbd426aeb49f5">
        <w:r w:rsidRPr="0AFAE30D" w:rsidR="00EC7840">
          <w:rPr>
            <w:rStyle w:val="Hyperlink"/>
            <w:rFonts w:ascii="Montserrat" w:hAnsi="Montserrat" w:eastAsia="Montserrat" w:cs="Montserrat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FD7E14"/>
            <w:sz w:val="24"/>
            <w:szCs w:val="24"/>
            <w:u w:val="single"/>
            <w:lang w:val="en-US"/>
          </w:rPr>
          <w:t>www.aneel.gov.br</w:t>
        </w:r>
      </w:hyperlink>
    </w:p>
    <w:p w:rsidR="00E14158" w:rsidP="0AFAE30D" w:rsidRDefault="00E14158" w14:paraId="632ADB84" w14:textId="3833186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8.6. As reclamações do CONSUMIDOR sobre danos em equipamentos devem ser realizadas diretamente à DISTRIBUIDORA, em até 5 anos da ocorrência.</w:t>
      </w:r>
    </w:p>
    <w:p w:rsidR="00E14158" w:rsidP="0AFAE30D" w:rsidRDefault="00E14158" w14:paraId="121422A9" w14:textId="025E837E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8.6.1. O ressarcimento dos danos, quando deferido, deve ser realizado por meio de pagamento em moeda corrente no prazo máximo estabelecido na regulação, ou deve ser realizado o conserto ou a substituição do equipamento danificado;</w:t>
      </w:r>
    </w:p>
    <w:p w:rsidR="00E14158" w:rsidP="0AFAE30D" w:rsidRDefault="00E14158" w14:paraId="1FDF8B19" w14:textId="1F04047C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NONA: DO ENCERRAMENTO CONTRATUAL</w:t>
      </w:r>
    </w:p>
    <w:p w:rsidR="00E14158" w:rsidP="0AFAE30D" w:rsidRDefault="00E14158" w14:paraId="484B4A69" w14:textId="62A4499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9.1. O encerramento contratual ocorre nas seguintes situações:</w:t>
      </w:r>
    </w:p>
    <w:p w:rsidR="00E14158" w:rsidP="0AFAE30D" w:rsidRDefault="00E14158" w14:paraId="4CA423B2" w14:textId="22BB6162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9.1.1. solicitação do CONSUMIDOR, a qualquer tempo;</w:t>
      </w:r>
    </w:p>
    <w:p w:rsidR="00E14158" w:rsidP="0AFAE30D" w:rsidRDefault="00E14158" w14:paraId="5B52AAAB" w14:textId="5B49CA2D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9.1.2. pedido de conexão ou de alteração de titularidade formulado por novo CONSUMIDOR para a mesma unidade consumidora;</w:t>
      </w:r>
    </w:p>
    <w:p w:rsidR="00E14158" w:rsidP="0AFAE30D" w:rsidRDefault="00E14158" w14:paraId="02D78151" w14:textId="3BFF5D0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9.1.3. término da vigência do contrato;</w:t>
      </w:r>
    </w:p>
    <w:p w:rsidR="00E14158" w:rsidP="0AFAE30D" w:rsidRDefault="00E14158" w14:paraId="1EAFCDE8" w14:textId="0C4C6CB2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9.1.4. a critério da DISTRIBUIDORA, no decurso do prazo de 2 ciclos completos de faturamento após a suspensão regular e ininterrupta do fornecimento.</w:t>
      </w:r>
    </w:p>
    <w:p w:rsidR="00E14158" w:rsidP="0AFAE30D" w:rsidRDefault="00E14158" w14:paraId="2121548B" w14:textId="0FB67B34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DÉCIMA: DISPOSIÇÕES GERAIS</w:t>
      </w:r>
    </w:p>
    <w:p w:rsidR="00E14158" w:rsidP="0AFAE30D" w:rsidRDefault="00E14158" w14:paraId="60A5EA1E" w14:textId="031E8A26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10.1. Além do disposto no presente Contrato aplicam-se às partes as normas da ANEEL, em especial a Resolução Normativa ANEEL nº 1.000/2021, que estabelece as Regras de Prestação do Serviço Público de Distribuição de Energia Elétrica e futuras alterações, a Lei n° 8.987/1995, o Código de Defesa do Consumidor, a Lei nº 13.460/2017 e, subsidiariamente, o Código Civil Brasileiro.</w:t>
      </w:r>
    </w:p>
    <w:p w:rsidR="00E14158" w:rsidP="0AFAE30D" w:rsidRDefault="00E14158" w14:paraId="502AD0E4" w14:textId="2B1FE36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10.2. Este contrato poderá ser modificado por determinação da ANEEL ou, ainda, diante de alterações de leis, decretos ou atos normativos que regulamentam o serviço de distribuição de energia elétrica e que tenham reflexo na sua prestação.</w:t>
      </w:r>
    </w:p>
    <w:p w:rsidR="00E14158" w:rsidP="0AFAE30D" w:rsidRDefault="00E14158" w14:paraId="2C4CE281" w14:textId="5FD01E62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10.3. A falta ou atraso, por qualquer das Partes, no exercício de qualquer direito não implicará renúncia ou novação, nem afetará o subsequente exercício de tal direito.</w:t>
      </w:r>
    </w:p>
    <w:p w:rsidR="00E14158" w:rsidP="0AFAE30D" w:rsidRDefault="00E14158" w14:paraId="594D6245" w14:textId="7A138910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 xml:space="preserve">10.4. Este contrato atualizado estará disponível no endereço eletrônico da ANEEL: </w:t>
      </w:r>
      <w:hyperlink r:id="R93b89ba0e9e146ce">
        <w:r w:rsidRPr="0AFAE30D" w:rsidR="00EC7840">
          <w:rPr>
            <w:rStyle w:val="Hyperlink"/>
            <w:rFonts w:ascii="Montserrat" w:hAnsi="Montserrat" w:eastAsia="Montserrat" w:cs="Montserrat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FD7E14"/>
            <w:sz w:val="24"/>
            <w:szCs w:val="24"/>
            <w:u w:val="single"/>
            <w:lang w:val="en-US"/>
          </w:rPr>
          <w:t>www.aneel.gov.br</w:t>
        </w:r>
      </w:hyperlink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 xml:space="preserve"> e da DISTRIBUIDORA: </w:t>
      </w:r>
      <w:hyperlink r:id="Rf1c9d3894a924fad">
        <w:r w:rsidRPr="0AFAE30D" w:rsidR="00EC7840">
          <w:rPr>
            <w:rStyle w:val="Hyperlink"/>
            <w:rFonts w:ascii="Montserrat" w:hAnsi="Montserrat" w:eastAsia="Montserrat" w:cs="Montserrat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FD7E14"/>
            <w:sz w:val="24"/>
            <w:szCs w:val="24"/>
            <w:u w:val="single"/>
            <w:lang w:val="en-US"/>
          </w:rPr>
          <w:t>www.cemig.com.br</w:t>
        </w:r>
      </w:hyperlink>
    </w:p>
    <w:p w:rsidR="00E14158" w:rsidP="0AFAE30D" w:rsidRDefault="00E14158" w14:paraId="5C8849C1" w14:textId="65B36C9F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CLÁUSULA DÉCIMA PRIMEIRA: DO FORO</w:t>
      </w:r>
    </w:p>
    <w:p w:rsidR="00E14158" w:rsidP="0AFAE30D" w:rsidRDefault="00E14158" w14:paraId="2C078E63" w14:textId="1156F090">
      <w:pPr>
        <w:shd w:val="clear" w:color="auto" w:fill="FFFFFF" w:themeFill="background1"/>
        <w:spacing w:before="0" w:beforeAutospacing="off" w:after="240" w:afterAutospacing="off"/>
        <w:jc w:val="left"/>
      </w:pPr>
      <w:r w:rsidRPr="0AFAE30D" w:rsidR="00EC784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164152"/>
          <w:sz w:val="24"/>
          <w:szCs w:val="24"/>
          <w:lang w:val="en-US"/>
        </w:rPr>
        <w:t>11.1. Fica eleito o Foro da Comarca onde estiver situada a unidade consumidora ou o domicílio do CONSUMIDOR para dirimir quaisquer questões oriundas deste Contrato, com expressa renúncia a qualquer outro, por mais privilegiado que seja.</w:t>
      </w:r>
    </w:p>
    <w:sectPr w:rsidR="00E14158">
      <w:footerReference w:type="even" r:id="rId6"/>
      <w:footerReference w:type="default" r:id="rId7"/>
      <w:footerReference w:type="firs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4C3" w:rsidP="00C834C3" w:rsidRDefault="00C834C3" w14:paraId="309355E7" w14:textId="77777777">
      <w:pPr>
        <w:spacing w:after="0" w:line="240" w:lineRule="auto"/>
      </w:pPr>
      <w:r>
        <w:separator/>
      </w:r>
    </w:p>
  </w:endnote>
  <w:endnote w:type="continuationSeparator" w:id="0">
    <w:p w:rsidR="00C834C3" w:rsidP="00C834C3" w:rsidRDefault="00C834C3" w14:paraId="2A0EA6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834C3" w:rsidRDefault="00C834C3" w14:paraId="2D72D215" w14:textId="5461E9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43AD12" wp14:editId="03D3096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050" cy="371475"/>
              <wp:effectExtent l="0" t="0" r="0" b="0"/>
              <wp:wrapNone/>
              <wp:docPr id="178392974" name="Text Box 2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834C3" w:rsidR="00C834C3" w:rsidP="00C834C3" w:rsidRDefault="00C834C3" w14:paraId="23B1E28F" w14:textId="7A4D556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4C3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B43AD12">
              <v:stroke joinstyle="miter"/>
              <v:path gradientshapeok="t" o:connecttype="rect"/>
            </v:shapetype>
            <v:shape id="Text Box 2" style="position:absolute;margin-left:60.3pt;margin-top:0;width:111.5pt;height:29.2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HrEgIAACIEAAAOAAAAZHJzL2Uyb0RvYy54bWysU8tu2zAQvBfoPxC815JcO0kFy4GbwEUB&#10;IwngFDnTFGkJILkESVtyv75Lyo807SnIhVrurvYxM5zd9lqRvXC+BVPRYpRTIgyHujXbiv56Xn65&#10;ocQHZmqmwIiKHoSnt/PPn2adLcUYGlC1cASLGF92tqJNCLbMMs8boZkfgRUGgxKcZgGvbpvVjnVY&#10;XatsnOdXWQeutg648B6990OQzlN9KQUPj1J6EYiqKM4W0unSuYlnNp+xcuuYbVp+HIO9YwrNWoNN&#10;z6XuWWBk59p/SumWO/Agw4iDzkDKlou0A25T5G+2WTfMirQLguPtGSb/cWX5w35tnxwJ/XfokcAI&#10;SGd96dEZ9+ml0/GLkxKMI4SHM2yiD4THnybFVT7FEMfY1+ticj2NZbLL39b58EOAJtGoqENaElps&#10;v/JhSD2lxGYGlq1SiRpl/nJgzejJLiNGK/SbnrT1q/E3UB9wKwcD4d7yZYutV8yHJ+aQYZwWVRse&#10;8ZAKuorC0aKkAff7f/6Yj8BjlJIOFVNRg5KmRP00SEgU18lwyRhPJ3mO7k26Fd8QIryZnb4DFGOB&#10;78LyZKLXBXUypQP9gqJexG4YYoZjz4puTuZdGPSLj4KLxSIloZgsCyuztjyWjphFQJ/7F+bsEfWA&#10;fD3ASVOsfAP+kBv/9HaxC0hBYibiO6B5hB2FmLg9Ppqo9Nf3lHV52vM/AAAA//8DAFBLAwQUAAYA&#10;CAAAACEA7l9CCNsAAAAEAQAADwAAAGRycy9kb3ducmV2LnhtbEyPQUvEMBCF74L/IYzgRdzU6pal&#10;Nl10wYMgC66i17QZ27LJpCTZbvffO3rRy4PHG977plrPzooJQxw8KbhZZCCQWm8G6hS8vz1dr0DE&#10;pMlo6wkVnDDCuj4/q3Rp/JFecdqlTnAJxVIr6FMaSylj26PTceFHJM6+fHA6sQ2dNEEfudxZmWdZ&#10;IZ0eiBd6PeKmx3a/OzgFj1fxo3nZh9Pz9s4Xn9OmsOO2UOryYn64B5FwTn/H8IPP6FAzU+MPZKKw&#10;CviR9Kuc5fkt20bBcrUEWVfyP3z9DQAA//8DAFBLAQItABQABgAIAAAAIQC2gziS/gAAAOEBAAAT&#10;AAAAAAAAAAAAAAAAAAAAAABbQ29udGVudF9UeXBlc10ueG1sUEsBAi0AFAAGAAgAAAAhADj9If/W&#10;AAAAlAEAAAsAAAAAAAAAAAAAAAAALwEAAF9yZWxzLy5yZWxzUEsBAi0AFAAGAAgAAAAhAEeM0esS&#10;AgAAIgQAAA4AAAAAAAAAAAAAAAAALgIAAGRycy9lMm9Eb2MueG1sUEsBAi0AFAAGAAgAAAAhAO5f&#10;QgjbAAAABAEAAA8AAAAAAAAAAAAAAAAAbAQAAGRycy9kb3ducmV2LnhtbFBLBQYAAAAABAAEAPMA&#10;AAB0BQAAAAA=&#10;">
              <v:fill o:detectmouseclick="t"/>
              <v:textbox style="mso-fit-shape-to-text:t" inset="0,0,20pt,15pt">
                <w:txbxContent>
                  <w:p w:rsidRPr="00C834C3" w:rsidR="00C834C3" w:rsidP="00C834C3" w:rsidRDefault="00C834C3" w14:paraId="23B1E28F" w14:textId="7A4D556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4C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834C3" w:rsidRDefault="00C834C3" w14:paraId="6FE2AA51" w14:textId="1F6722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B5049E" wp14:editId="0B89E6C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050" cy="371475"/>
              <wp:effectExtent l="0" t="0" r="0" b="0"/>
              <wp:wrapNone/>
              <wp:docPr id="492844293" name="Text Box 3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834C3" w:rsidR="00C834C3" w:rsidP="00C834C3" w:rsidRDefault="00C834C3" w14:paraId="69C25791" w14:textId="5FA657F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4C3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B5049E">
              <v:stroke joinstyle="miter"/>
              <v:path gradientshapeok="t" o:connecttype="rect"/>
            </v:shapetype>
            <v:shape id="Text Box 3" style="position:absolute;margin-left:60.3pt;margin-top:0;width:111.5pt;height:29.2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KpFAIAACIEAAAOAAAAZHJzL2Uyb0RvYy54bWysU01v2zAMvQ/YfxB0X2xnSbsZcYqsRYYB&#10;QVsgHXpWZCk2IImCpMTOfv0oOU62bqdhF5kiaX6897S467UiR+F8C6aixSSnRBgOdWv2Ff3+sv7w&#10;iRIfmKmZAiMqehKe3i3fv1t0thRTaEDVwhEsYnzZ2Yo2IdgyyzxvhGZ+AlYYDEpwmgW8un1WO9Zh&#10;da2yaZ7fZB242jrgwnv0PgxBukz1pRQ8PEnpRSCqojhbSKdL5y6e2XLByr1jtmn5eQz2D1No1hps&#10;ein1wAIjB9f+UUq33IEHGSYcdAZStlykHXCbIn+zzbZhVqRdEBxvLzD5/1eWPx639tmR0H+BHgmM&#10;gHTWlx6dcZ9eOh2/OCnBOEJ4usAm+kB4/GlW3ORzDHGMfbwtZrfzWCa7/m2dD18FaBKNijqkJaHF&#10;jhsfhtQxJTYzsG6VStQo85sDa0ZPdh0xWqHf9aStKzodx99BfcKtHAyEe8vXLbbeMB+emUOGcVpU&#10;bXjCQyroKgpni5IG3I+/+WM+Ao9RSjpUTEUNSpoS9c0gIVFco+GSMZ3P8hzdu3QrPiNEeDMHfQ8o&#10;xgLfheXJRK8LajSlA/2Kol7FbhhihmPPiu5G8z4M+sVHwcVqlZJQTJaFjdlaHktHzCKgL/0rc/aM&#10;ekC+HmHUFCvfgD/kxj+9XR0CUpCYifgOaJ5hRyEmbs+PJir913vKuj7t5U8AAAD//wMAUEsDBBQA&#10;BgAIAAAAIQDuX0II2wAAAAQBAAAPAAAAZHJzL2Rvd25yZXYueG1sTI9BS8QwEIXvgv8hjOBF3NTq&#10;lqU2XXTBgyALrqLXtBnbssmkJNlu9987etHLg8cb3vumWs/OiglDHDwpuFlkIJBabwbqFLy/PV2v&#10;QMSkyWjrCRWcMMK6Pj+rdGn8kV5x2qVOcAnFUivoUxpLKWPbo9Nx4Uckzr58cDqxDZ00QR+53FmZ&#10;Z1khnR6IF3o94qbHdr87OAWPV/GjedmH0/P2zhef06aw47ZQ6vJifrgHkXBOf8fwg8/oUDNT4w9k&#10;orAK+JH0q5zl+S3bRsFytQRZV/I/fP0NAAD//wMAUEsBAi0AFAAGAAgAAAAhALaDOJL+AAAA4QEA&#10;ABMAAAAAAAAAAAAAAAAAAAAAAFtDb250ZW50X1R5cGVzXS54bWxQSwECLQAUAAYACAAAACEAOP0h&#10;/9YAAACUAQAACwAAAAAAAAAAAAAAAAAvAQAAX3JlbHMvLnJlbHNQSwECLQAUAAYACAAAACEAFhoi&#10;qRQCAAAiBAAADgAAAAAAAAAAAAAAAAAuAgAAZHJzL2Uyb0RvYy54bWxQSwECLQAUAAYACAAAACEA&#10;7l9CCNsAAAAEAQAADwAAAAAAAAAAAAAAAABuBAAAZHJzL2Rvd25yZXYueG1sUEsFBgAAAAAEAAQA&#10;8wAAAHYFAAAAAA==&#10;">
              <v:fill o:detectmouseclick="t"/>
              <v:textbox style="mso-fit-shape-to-text:t" inset="0,0,20pt,15pt">
                <w:txbxContent>
                  <w:p w:rsidRPr="00C834C3" w:rsidR="00C834C3" w:rsidP="00C834C3" w:rsidRDefault="00C834C3" w14:paraId="69C25791" w14:textId="5FA657F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4C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834C3" w:rsidRDefault="00C834C3" w14:paraId="17EF70BC" w14:textId="63D7F6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27E663" wp14:editId="5AC7169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6050" cy="371475"/>
              <wp:effectExtent l="0" t="0" r="0" b="0"/>
              <wp:wrapNone/>
              <wp:docPr id="1342405352" name="Text Box 1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834C3" w:rsidR="00C834C3" w:rsidP="00C834C3" w:rsidRDefault="00C834C3" w14:paraId="44078567" w14:textId="6F95A42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4C3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F27E663">
              <v:stroke joinstyle="miter"/>
              <v:path gradientshapeok="t" o:connecttype="rect"/>
            </v:shapetype>
            <v:shape id="Text Box 1" style="position:absolute;margin-left:60.3pt;margin-top:0;width:111.5pt;height:29.2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chDwIAABsEAAAOAAAAZHJzL2Uyb0RvYy54bWysU8Fu2zAMvQ/YPwi6L7azpN2MOEXWIsOA&#10;oC2QDj0rshQbkERBUmJnXz9KdpKt22nYRaZI+pF8fFrc9VqRo3C+BVPRYpJTIgyHujX7in5/WX/4&#10;RIkPzNRMgREVPQlP75bv3y06W4opNKBq4QiCGF92tqJNCLbMMs8boZmfgBUGgxKcZgGvbp/VjnWI&#10;rlU2zfObrANXWwdceI/ehyFIlwlfSsHDk5ReBKIqir2FdLp07uKZLRes3Dtmm5aPbbB/6EKz1mDR&#10;C9QDC4wcXPsHlG65Aw8yTDjoDKRsuUgz4DRF/maabcOsSLMgOd5eaPL/D5Y/Hrf22ZHQf4EeFxgJ&#10;6awvPTrjPL10On6xU4JxpPB0oU30gfD406y4yecY4hj7eFvMbucRJrv+bZ0PXwVoEo2KOlxLYosd&#10;Nz4MqeeUWMzAulUqrUaZ3xyIGT3ZtcVohX7Xj33voD7hOA6GTXvL1y3W3DAfnpnD1WKbKNfwhIdU&#10;0FUURouSBtyPv/ljPjKOUUo6lEpFDWqZEvXN4Caiqs6GS8Z0PstzdO/SrfiM3ODNHPQ9oAoLfBCW&#10;JxO9LqizKR3oV1TzKlbDEDMca1Z0dzbvwyBcfA1crFYpCVVkWdiYreUROpIVmXzpX5mzI90BF/UI&#10;ZzGx8g3rQ27809vVISD3aSWR2IHNkW9UYFrq+FqixH+9p6zrm17+BAAA//8DAFBLAwQUAAYACAAA&#10;ACEA7l9CCNsAAAAEAQAADwAAAGRycy9kb3ducmV2LnhtbEyPQUvEMBCF74L/IYzgRdzU6palNl10&#10;wYMgC66i17QZ27LJpCTZbvffO3rRy4PHG977plrPzooJQxw8KbhZZCCQWm8G6hS8vz1dr0DEpMlo&#10;6wkVnDDCuj4/q3Rp/JFecdqlTnAJxVIr6FMaSylj26PTceFHJM6+fHA6sQ2dNEEfudxZmWdZIZ0e&#10;iBd6PeKmx3a/OzgFj1fxo3nZh9Pz9s4Xn9OmsOO2UOryYn64B5FwTn/H8IPP6FAzU+MPZKKwCviR&#10;9Kuc5fkt20bBcrUEWVfyP3z9DQAA//8DAFBLAQItABQABgAIAAAAIQC2gziS/gAAAOEBAAATAAAA&#10;AAAAAAAAAAAAAAAAAABbQ29udGVudF9UeXBlc10ueG1sUEsBAi0AFAAGAAgAAAAhADj9If/WAAAA&#10;lAEAAAsAAAAAAAAAAAAAAAAALwEAAF9yZWxzLy5yZWxzUEsBAi0AFAAGAAgAAAAhACUSlyEPAgAA&#10;GwQAAA4AAAAAAAAAAAAAAAAALgIAAGRycy9lMm9Eb2MueG1sUEsBAi0AFAAGAAgAAAAhAO5fQgjb&#10;AAAABAEAAA8AAAAAAAAAAAAAAAAAaQQAAGRycy9kb3ducmV2LnhtbFBLBQYAAAAABAAEAPMAAABx&#10;BQAAAAA=&#10;">
              <v:fill o:detectmouseclick="t"/>
              <v:textbox style="mso-fit-shape-to-text:t" inset="0,0,20pt,15pt">
                <w:txbxContent>
                  <w:p w:rsidRPr="00C834C3" w:rsidR="00C834C3" w:rsidP="00C834C3" w:rsidRDefault="00C834C3" w14:paraId="44078567" w14:textId="6F95A42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4C3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4C3" w:rsidP="00C834C3" w:rsidRDefault="00C834C3" w14:paraId="41F63373" w14:textId="77777777">
      <w:pPr>
        <w:spacing w:after="0" w:line="240" w:lineRule="auto"/>
      </w:pPr>
      <w:r>
        <w:separator/>
      </w:r>
    </w:p>
  </w:footnote>
  <w:footnote w:type="continuationSeparator" w:id="0">
    <w:p w:rsidR="00C834C3" w:rsidP="00C834C3" w:rsidRDefault="00C834C3" w14:paraId="462E71B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99CD4D"/>
    <w:rsid w:val="00C834C3"/>
    <w:rsid w:val="00D325D9"/>
    <w:rsid w:val="00E14158"/>
    <w:rsid w:val="00EC7840"/>
    <w:rsid w:val="0AFAE30D"/>
    <w:rsid w:val="4499C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CD4D"/>
  <w15:chartTrackingRefBased/>
  <w15:docId w15:val="{92E9B1C7-C7BD-400A-8683-4850C012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834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34C3"/>
  </w:style>
  <w:style w:type="character" w:styleId="Hyperlink">
    <w:uiPriority w:val="99"/>
    <w:name w:val="Hyperlink"/>
    <w:basedOn w:val="DefaultParagraphFont"/>
    <w:unhideWhenUsed/>
    <w:rsid w:val="0AFAE30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www.aneel.gov.br/" TargetMode="External" Id="R64ebbd426aeb49f5" /><Relationship Type="http://schemas.openxmlformats.org/officeDocument/2006/relationships/hyperlink" Target="https://www.aneel.gov.br/" TargetMode="External" Id="R93b89ba0e9e146ce" /><Relationship Type="http://schemas.openxmlformats.org/officeDocument/2006/relationships/hyperlink" Target="https://www.cemig.com.br/" TargetMode="External" Id="Rf1c9d3894a924f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14525c-b8ed-4b55-9bd3-aac3cc61e7fa}" enabled="1" method="Privileged" siteId="{97ce2340-9c1d-45b1-a835-7ea811b6fe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MATHEUS SOUZA MACIEL</dc:creator>
  <keywords/>
  <dc:description/>
  <lastModifiedBy>MATHEUS SOUZA MACIEL</lastModifiedBy>
  <revision>2</revision>
  <dcterms:created xsi:type="dcterms:W3CDTF">2025-10-08T17:11:00.0000000Z</dcterms:created>
  <dcterms:modified xsi:type="dcterms:W3CDTF">2025-10-08T17:12:38.2845994Z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50037ae8,aa20f8e,1d603505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Classificação: Interno</vt:lpwstr>
  </property>
</Properties>
</file>