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070FD" w:rsidP="39D62673" w:rsidRDefault="4DAFC543" w14:paraId="625AFD4D" w14:textId="0FF07B30">
      <w:pPr>
        <w:rPr>
          <w:rFonts w:ascii="Times New Roman" w:hAnsi="Times New Roman" w:eastAsia="Times New Roman" w:cs="Times New Roman"/>
          <w:color w:val="000000" w:themeColor="text1"/>
        </w:rPr>
      </w:pPr>
      <w:r w:rsidRPr="39D62673">
        <w:rPr>
          <w:rFonts w:ascii="Times New Roman" w:hAnsi="Times New Roman" w:eastAsia="Times New Roman" w:cs="Times New Roman"/>
          <w:b/>
          <w:bCs/>
          <w:color w:val="000000" w:themeColor="text1"/>
        </w:rPr>
        <w:t>Arquitetura da Conteúdo página de Sustentabilidade</w:t>
      </w:r>
    </w:p>
    <w:p w:rsidR="004070FD" w:rsidP="39D62673" w:rsidRDefault="4DAFC543" w14:paraId="75F1167B" w14:textId="61842F57">
      <w:pPr>
        <w:rPr>
          <w:rFonts w:ascii="Times New Roman" w:hAnsi="Times New Roman" w:eastAsia="Times New Roman" w:cs="Times New Roman"/>
          <w:color w:val="000000" w:themeColor="text1"/>
        </w:rPr>
      </w:pPr>
      <w:r w:rsidRPr="39D62673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- </w:t>
      </w:r>
      <w:r w:rsidRPr="39D62673">
        <w:rPr>
          <w:rFonts w:ascii="Times New Roman" w:hAnsi="Times New Roman" w:eastAsia="Times New Roman" w:cs="Times New Roman"/>
          <w:color w:val="000000" w:themeColor="text1"/>
        </w:rPr>
        <w:t>Página com tópicos</w:t>
      </w:r>
    </w:p>
    <w:p w:rsidR="004070FD" w:rsidP="39D62673" w:rsidRDefault="004070FD" w14:paraId="2417F6F1" w14:textId="6C180B8F">
      <w:pPr>
        <w:rPr>
          <w:rFonts w:ascii="Times New Roman" w:hAnsi="Times New Roman" w:eastAsia="Times New Roman" w:cs="Times New Roman"/>
          <w:color w:val="000000" w:themeColor="text1"/>
        </w:rPr>
      </w:pPr>
    </w:p>
    <w:p w:rsidR="004070FD" w:rsidP="39D62673" w:rsidRDefault="4DAFC543" w14:paraId="0065A35E" w14:textId="2000E2DB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D62673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SUSTENTABILIDADE </w:t>
      </w:r>
      <w:r w:rsidRPr="39D62673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(sessão)</w:t>
      </w:r>
    </w:p>
    <w:p w:rsidR="004070FD" w:rsidP="39D62673" w:rsidRDefault="4DAFC543" w14:paraId="01BA4659" w14:textId="0C1A68E6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D62673">
        <w:rPr>
          <w:rFonts w:ascii="Times New Roman" w:hAnsi="Times New Roman" w:eastAsia="Times New Roman" w:cs="Times New Roman"/>
          <w:color w:val="000000" w:themeColor="text1"/>
        </w:rPr>
        <w:t xml:space="preserve">Social </w:t>
      </w:r>
      <w:r w:rsidRPr="39D62673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(nome da página)</w:t>
      </w:r>
    </w:p>
    <w:p w:rsidR="004070FD" w:rsidP="39D62673" w:rsidRDefault="4DAFC543" w14:paraId="575F29B2" w14:textId="2708DA98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1198644" w:rsidR="4DAFC5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Programa AI 6% </w:t>
      </w:r>
      <w:r w:rsidRPr="01198644" w:rsidR="4DAFC5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(tópico)</w:t>
      </w:r>
    </w:p>
    <w:p w:rsidR="004070FD" w:rsidP="39D62673" w:rsidRDefault="4DAFC543" w14:paraId="2E88963F" w14:textId="53FF650C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D62673">
        <w:rPr>
          <w:rFonts w:ascii="Times New Roman" w:hAnsi="Times New Roman" w:eastAsia="Times New Roman" w:cs="Times New Roman"/>
          <w:color w:val="000000" w:themeColor="text1"/>
        </w:rPr>
        <w:t xml:space="preserve">Responsabilidade Social Empresarial </w:t>
      </w:r>
      <w:r w:rsidRPr="39D62673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(tópico)</w:t>
      </w:r>
    </w:p>
    <w:p w:rsidR="004070FD" w:rsidP="39D62673" w:rsidRDefault="4DAFC543" w14:paraId="265964C0" w14:textId="4D2837CE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9D62673">
        <w:rPr>
          <w:rFonts w:ascii="Times New Roman" w:hAnsi="Times New Roman" w:eastAsia="Times New Roman" w:cs="Times New Roman"/>
          <w:color w:val="000000" w:themeColor="text1"/>
        </w:rPr>
        <w:t xml:space="preserve">Apadrinhamento </w:t>
      </w:r>
      <w:r w:rsidRPr="39D62673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(tópico)</w:t>
      </w:r>
    </w:p>
    <w:p w:rsidR="004070FD" w:rsidP="39D62673" w:rsidRDefault="4DAFC543" w14:paraId="42F17239" w14:textId="33965995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CEPAP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(tópico)</w:t>
      </w:r>
    </w:p>
    <w:p w:rsidR="33E5A695" w:rsidRDefault="33E5A695" w14:paraId="236143CD" w14:textId="61BECCBC">
      <w:r>
        <w:br w:type="page"/>
      </w:r>
    </w:p>
    <w:p w:rsidR="2B50AF31" w:rsidP="33E5A695" w:rsidRDefault="2B50AF31" w14:paraId="2ED2513C" w14:textId="57B18C5C">
      <w:pPr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(sessão):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SUSTENTABILIDADE</w:t>
      </w:r>
    </w:p>
    <w:p w:rsidR="2B50AF31" w:rsidP="4747F720" w:rsidRDefault="2B50AF31" w14:paraId="615BF467" w14:textId="1E55E436">
      <w:pPr>
        <w:rPr>
          <w:rFonts w:ascii="Times New Roman" w:hAnsi="Times New Roman" w:eastAsia="Times New Roman" w:cs="Times New Roman"/>
          <w:color w:val="000000" w:themeColor="text1"/>
        </w:rPr>
      </w:pPr>
      <w:r w:rsidRPr="4747F720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>(nome da página):</w:t>
      </w:r>
      <w:r w:rsidRPr="4747F72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SOCIAL</w:t>
      </w:r>
    </w:p>
    <w:p w:rsidR="2B50AF31" w:rsidP="33E5A695" w:rsidRDefault="2B50AF31" w14:paraId="4D4CEF76" w14:textId="6436517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(h1):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Energia que transforma vidas</w:t>
      </w:r>
    </w:p>
    <w:p w:rsidR="2B50AF31" w:rsidP="33E5A695" w:rsidRDefault="2B50AF31" w14:paraId="30348930" w14:textId="19598049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 Cemig entende que seu papel vai além de fornecer energia: é também ser uma força motriz para o desenvolvimento social.</w:t>
      </w:r>
    </w:p>
    <w:p w:rsidR="2B50AF31" w:rsidP="33E5A695" w:rsidRDefault="2B50AF31" w14:paraId="6AD07279" w14:textId="2C855CB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Por isso, investe continuamente em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projetos que promovem a inclusão, a educação, a cultura e a melhoria da qualidade de vida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das comunidades onde atua. Esse compromisso reflete sua visão de que o crescimento econômico deve caminhar junto com a construção de uma sociedade mais justa.</w:t>
      </w:r>
    </w:p>
    <w:p w:rsidR="2B50AF31" w:rsidP="33E5A695" w:rsidRDefault="2B50AF31" w14:paraId="245AEC1E" w14:textId="77D7CC6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Por meio de programas sociais e iniciativas de voluntariado, a Cemig apoia instituições que cuidam de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crianças, adolescentes e outros grupos em situação de vulnerabilidade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 Esses esforços não apenas fortalecem os laços com a sociedade, mas também reafirmam o compromisso da companhia de ser um agente de transformação positiva nos territórios onde está presente.</w:t>
      </w:r>
    </w:p>
    <w:p w:rsidR="33E5A695" w:rsidP="33E5A695" w:rsidRDefault="33E5A695" w14:paraId="324DB2A4" w14:textId="2CE9351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326C3FB0" w14:textId="4D7C858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(tópico 1):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8"/>
          <w:szCs w:val="18"/>
        </w:rPr>
        <w:t>(h1)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Programa AI6%</w:t>
      </w:r>
    </w:p>
    <w:p w:rsidR="2B50AF31" w:rsidP="33E5A695" w:rsidRDefault="2B50AF31" w14:paraId="0120009E" w14:textId="46EB656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Programa AI6%: Formando Cidadãos, lançado em 2000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foi criado pela Associação Intergerencial da Cemig (AIC) e atualmente faz parte do Programa de Voluntariado Empresarial. Ele é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iniciativa que busca apoiar instituições dedicadas a atender crianças e adolescentes em situações de risco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pessoal ou social.</w:t>
      </w:r>
    </w:p>
    <w:p w:rsidR="2B50AF31" w:rsidP="33E5A695" w:rsidRDefault="2B50AF31" w14:paraId="65334F6D" w14:textId="3F7B4949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principal objetivo do programa é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incentivar que os colaboradores da Cemig destinem até 6% do seu Imposto de Renda aos Fundos da Infância e da Adolescência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(FIAs), contribuindo diretamente para o fortalecimento de entidades que desenvolvem projetos e ações voltados ao público infantojuvenil em situação de vulnerabilidade.</w:t>
      </w:r>
    </w:p>
    <w:p w:rsidR="2B50AF31" w:rsidP="33E5A695" w:rsidRDefault="2B50AF31" w14:paraId="06CF99F1" w14:textId="472020B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Além disso,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Cemig também direciona parte do seu IR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devido aos projetos cadastrados no Programa, em conformidade com a legislação vigente.</w:t>
      </w:r>
    </w:p>
    <w:p w:rsidR="2B50AF31" w:rsidP="33E5A695" w:rsidRDefault="2B50AF31" w14:paraId="7D7BF9EE" w14:textId="48EF27C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Além de beneficiar as instituições, o programa também fomenta a solidariedade entre os colaboradores voluntários da Cemig, que promovem campanhas de arrecadação e apadrinham as entidades inscritas, ampliando ainda mais o alcance dessa ação transformadora.</w:t>
      </w:r>
    </w:p>
    <w:p w:rsidR="2B50AF31" w:rsidP="33E5A695" w:rsidRDefault="2B50AF31" w14:paraId="4BCAB33C" w14:textId="6FDCB35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Os recursos arrecadados são destinados a instituições que trabalham com:</w:t>
      </w:r>
    </w:p>
    <w:p w:rsidR="2B50AF31" w:rsidP="33E5A695" w:rsidRDefault="2B50AF31" w14:paraId="72DCE7B2" w14:textId="14989EF1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5D72642A" w14:textId="1DD870AC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Ações de proteção e defesa dos direitos de crianças e adolescentes em situação de risco ou vulnerabilidade;</w:t>
      </w:r>
    </w:p>
    <w:p w:rsidR="2B50AF31" w:rsidP="33E5A695" w:rsidRDefault="2B50AF31" w14:paraId="151BBFA3" w14:textId="4428BA6B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Ações de proteção contra violência;</w:t>
      </w:r>
    </w:p>
    <w:p w:rsidR="2B50AF31" w:rsidP="33E5A695" w:rsidRDefault="2B50AF31" w14:paraId="407A4B4D" w14:textId="0E1EA75D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Programas de combate ao trabalho infantil;</w:t>
      </w:r>
    </w:p>
    <w:p w:rsidR="2B50AF31" w:rsidP="33E5A695" w:rsidRDefault="2B50AF31" w14:paraId="5E502B48" w14:textId="6875C7E6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Apoio às pessoas com deficiência;</w:t>
      </w:r>
    </w:p>
    <w:p w:rsidR="2B50AF31" w:rsidP="33E5A695" w:rsidRDefault="2B50AF31" w14:paraId="0309CC1D" w14:textId="5979711F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Programas de internação/tratamento de dependência química;</w:t>
      </w:r>
    </w:p>
    <w:p w:rsidR="2B50AF31" w:rsidP="33E5A695" w:rsidRDefault="2B50AF31" w14:paraId="53EF24B5" w14:textId="00EDFFDA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Programas de profissionalização de adolescentes;</w:t>
      </w:r>
    </w:p>
    <w:p w:rsidR="2B50AF31" w:rsidP="33E5A695" w:rsidRDefault="2B50AF31" w14:paraId="0B9F03E2" w14:textId="36DA5E8D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Cultura, esporte e lazer;</w:t>
      </w:r>
    </w:p>
    <w:p w:rsidR="2B50AF31" w:rsidP="33E5A695" w:rsidRDefault="2B50AF31" w14:paraId="29B205D8" w14:textId="7DA8ADA9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Iniciativas de orientação, apoio familiar e aplicação de medidas socioeducativas.</w:t>
      </w:r>
    </w:p>
    <w:p w:rsidR="2B50AF31" w:rsidP="33E5A695" w:rsidRDefault="2B50AF31" w14:paraId="1B1221F2" w14:textId="212A6B6F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Conheça os resultados alcançados pelo Programa AI6% nos últimos anos:</w:t>
      </w:r>
    </w:p>
    <w:p w:rsidR="2B50AF31" w:rsidP="33E5A695" w:rsidRDefault="2B50AF31" w14:paraId="4711DD4E" w14:textId="4729ED42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“Tabela”)</w:t>
      </w:r>
    </w:p>
    <w:p w:rsidR="2B50AF31" w:rsidP="33E5A695" w:rsidRDefault="2B50AF31" w14:paraId="09AE7DBA" w14:textId="1153BA14">
      <w:pPr>
        <w:spacing w:before="240" w:after="240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5B18CC50" wp14:editId="6FA77F24">
            <wp:extent cx="5724525" cy="381000"/>
            <wp:effectExtent l="0" t="0" r="0" b="0"/>
            <wp:docPr id="15145870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8707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0F876D" wp14:editId="6BB06BA0">
            <wp:extent cx="5724525" cy="1571625"/>
            <wp:effectExtent l="0" t="0" r="0" b="0"/>
            <wp:docPr id="17157173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173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50AF31" w:rsidP="33E5A695" w:rsidRDefault="2B50AF31" w14:paraId="35EB4953" w14:textId="5816BC4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(h2):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Impacto Social</w:t>
      </w:r>
    </w:p>
    <w:p w:rsidR="2B50AF31" w:rsidP="33E5A695" w:rsidRDefault="2B50AF31" w14:paraId="7B29F479" w14:textId="46D1EC3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Uma pesquisa foi realizada para avaliar o impacto do Programa AI6% na sociedade. O estudo envolveu dez instituições beneficiadas, que incluíram as cinco entidades que mais receberam verbas do Programa e outras cinco instituições localizadas na Região Metropolitana de Belo Horizonte (MG).</w:t>
      </w:r>
    </w:p>
    <w:p w:rsidR="2B50AF31" w:rsidP="33E5A695" w:rsidRDefault="2B50AF31" w14:paraId="46F5CD47" w14:textId="659A064F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levantamento realizado demonstrou um impacto social expressivo: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cada R$ 1,00 investido no Programa, foi gerado um retorno de R$ 3,58 para a sociedade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. Esse valor se traduziu 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melhorias reais na vida dos beneficiados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por meio da aquisição de equipamentos, materiais pedagógicos, desenvolvimento de atividades educativas e sociais, além de investimentos em infraestrutura das instituições atendidas.</w:t>
      </w:r>
    </w:p>
    <w:p w:rsidR="2B50AF31" w:rsidP="33E5A695" w:rsidRDefault="2B50AF31" w14:paraId="694700D0" w14:textId="16AE707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Os dados reforçam o potencial transformador do programa e sua importância no apoio a projetos que promovem o desenvolvimento de crianças e adolescentes em situação de vulnerabilidade.</w:t>
      </w:r>
    </w:p>
    <w:p w:rsidR="33E5A695" w:rsidP="33E5A695" w:rsidRDefault="33E5A695" w14:paraId="31E8E83E" w14:textId="0C7EC30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42641AE0" w14:textId="621BE88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01198644" w:rsidR="6F0F408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>(h2):</w:t>
      </w:r>
      <w:r w:rsidRPr="01198644" w:rsidR="2B50AF3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18"/>
          <w:szCs w:val="18"/>
        </w:rPr>
        <w:t xml:space="preserve"> </w:t>
      </w:r>
      <w:r w:rsidRPr="01198644" w:rsidR="2B50AF3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</w:rPr>
        <w:t>Cadastramento de Instituições</w:t>
      </w:r>
    </w:p>
    <w:p w:rsidR="2B50AF31" w:rsidP="33E5A695" w:rsidRDefault="2B50AF31" w14:paraId="7AE9FF06" w14:textId="0E239D7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Para participar do Programa AI6%,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 instituição deve estar apta a captar recursos por meio do Fundo da Infância e Adolescência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(FIA) 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ser registrada no Conselho Municipal da Criança e do Adolescente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(CMDCA).</w:t>
      </w:r>
    </w:p>
    <w:p w:rsidR="2B50AF31" w:rsidP="33E5A695" w:rsidRDefault="2B50AF31" w14:paraId="2103CD3A" w14:textId="78FC035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Além disso, as instituições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devem atender aos seguintes requisitos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</w:t>
      </w:r>
    </w:p>
    <w:p w:rsidR="2B50AF31" w:rsidP="33E5A695" w:rsidRDefault="2B50AF31" w14:paraId="08E62DA5" w14:textId="2AB9ADA9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30146725" w14:textId="05642963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Ser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indicada e cadastrada por um colaborador da Cemig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disposto a atuar voluntariamente como padrinho/madrinha;</w:t>
      </w:r>
    </w:p>
    <w:p w:rsidR="2B50AF31" w:rsidP="33E5A695" w:rsidRDefault="2B50AF31" w14:paraId="6D94C760" w14:textId="58DA9144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Estar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legalmente constituída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tendo obtido os devidos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alvarás de funcionamento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;</w:t>
      </w:r>
    </w:p>
    <w:p w:rsidR="2B50AF31" w:rsidP="33E5A695" w:rsidRDefault="2B50AF31" w14:paraId="6844553A" w14:textId="06558DBE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Possuir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projeto alvo de captação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devidamente registrado junto ao Conselho Municipal da Criança e do Adolescente (CMDCA);</w:t>
      </w:r>
    </w:p>
    <w:p w:rsidR="2B50AF31" w:rsidP="33E5A695" w:rsidRDefault="2B50AF31" w14:paraId="1981B567" w14:textId="03943105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Apresentar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autorização para captação de recursos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emitida pelo Conselho Municipal da Criança e do Adolescente (CMDCA). </w:t>
      </w:r>
    </w:p>
    <w:p w:rsidR="2B50AF31" w:rsidP="33E5A695" w:rsidRDefault="2B50AF31" w14:paraId="67151253" w14:textId="2490B1F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documentação deve ser enviada apenas pelo colaborador voluntário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que será o padrinho/madrinha da instituição. Ao entrar em contato, o voluntário receberá as orientações e a ficha de inscrição para o Programa. A participação só será efetivada mediante a assinatura do Termo de Parceria pelo CMDCA em que a entidade está cadastrada.</w:t>
      </w:r>
    </w:p>
    <w:p w:rsidR="33E5A695" w:rsidP="33E5A695" w:rsidRDefault="33E5A695" w14:paraId="5CC5D88B" w14:textId="0DC4730F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463C7F7E" w14:textId="3A72E64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(tópico 2):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8"/>
          <w:szCs w:val="18"/>
        </w:rPr>
        <w:t>(h1)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Responsabilidade Social Empresarial</w:t>
      </w:r>
    </w:p>
    <w:p w:rsidR="2B50AF31" w:rsidP="33E5A695" w:rsidRDefault="2B50AF31" w14:paraId="5D383EF7" w14:textId="6091EA4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responsabilidade social empresarial na Cemig reflete o compromisso da Companhia 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promover práticas que beneficiam tanto a sociedade quanto o meio ambiente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alinhando suas operações com princípios éticos e sustentáveis.</w:t>
      </w:r>
    </w:p>
    <w:p w:rsidR="2B50AF31" w:rsidP="33E5A695" w:rsidRDefault="2B50AF31" w14:paraId="7B152EAA" w14:textId="080803A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Para reforçar o compromisso com o meio ambiente e com um futuro melhor,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 Cemig disponibiliza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esse guia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. Ele serve para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orientar seus colaboradores e parceiros a seguirem práticas que ajudam a cuidar das pessoas e do planeta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 Essas práticas foram estabelecidas pelo Pacto Global e pela norma Social Accountability 8000 (SA 8000).</w:t>
      </w:r>
    </w:p>
    <w:p w:rsidR="2B50AF31" w:rsidP="33E5A695" w:rsidRDefault="2B50AF31" w14:paraId="15A57EDD" w14:textId="6A4A6C9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Os dez princípios do Pacto Global destacam a promoção da dignidade do trabalhador e a melhoria das relações de trabalho, além de tratar sobre questões relacionadas aos direitos humanos, ao meio ambiente e ao combate à corrupção.</w:t>
      </w:r>
    </w:p>
    <w:p w:rsidR="2B50AF31" w:rsidP="33E5A695" w:rsidRDefault="2B50AF31" w14:paraId="564BCB6F" w14:textId="6500604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 Pacto Global é um movimento voluntário que busca alinhar os objetivos das empresas aos propósitos do desenvolvimento humano sustentável.</w:t>
      </w:r>
    </w:p>
    <w:p w:rsidR="2B50AF31" w:rsidP="33E5A695" w:rsidRDefault="2B50AF31" w14:paraId="1CBF504C" w14:textId="721D30D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 norma internacional SA 8000 define um conjunto de regras para as relações de trabalho, oferecendo um padrão de procedimentos que podem ser seguidos por empresas que buscam a certificação.</w:t>
      </w:r>
    </w:p>
    <w:p w:rsidR="2B50AF31" w:rsidP="33E5A695" w:rsidRDefault="2B50AF31" w14:paraId="41D3CA95" w14:textId="63E059E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Embora complementares, os dois documentos possuem abordagens diferentes: enquanto o Pacto Global abrange um conjunto amplo de temas sociais e ambientais, a SA 8000 foca exclusivamente nas relações de trabalho.</w:t>
      </w:r>
    </w:p>
    <w:p w:rsidR="2B50AF31" w:rsidP="33E5A695" w:rsidRDefault="2B50AF31" w14:paraId="31425933" w14:textId="4E4277B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Nesse guia é possível encontrar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temas e ações comuns apresentados nos dois documentos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mostrando como eles podem ajudar a melhorar o relacionamento entre empresas e a sociedade. Além disso, ele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explora os detalhes do Pacto Global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 mostra como as empresas podem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agir de forma mais ética e responsável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4F8DE89D" w14:textId="2007683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Cemig acredita que, ao compartilhar essas informações e incentivar que seus colaboradores e fornecedores adotem esses princípios, contribui para a promoção de mudanças positivas e para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fortalecimento de uma cultura empresarial voltada à sustentabilidade e ao respeito pela dignidade humana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33E5A695" w:rsidP="33E5A695" w:rsidRDefault="33E5A695" w14:paraId="5189317A" w14:textId="032C3DAF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3459D7F3" w14:textId="5EF98D7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O que é o Pacto Global?</w:t>
      </w:r>
    </w:p>
    <w:p w:rsidR="2B50AF31" w:rsidP="33E5A695" w:rsidRDefault="2B50AF31" w14:paraId="22B3D9A9" w14:textId="3EEB2C6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Pacto Global é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iniciativa internacional voluntária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liderada pela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ONU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para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promover o desenvolvimento sustentável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estimular a prática da Responsabilidade Social Empresarial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(RSE).</w:t>
      </w:r>
    </w:p>
    <w:p w:rsidR="2B50AF31" w:rsidP="33E5A695" w:rsidRDefault="2B50AF31" w14:paraId="36D26049" w14:textId="6E0536F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principal objetivo do Pacto Global é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estimular empresas ao redor do mundo a alinharem suas estratégias e operações a valores universais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contribuindo para a construção de uma economia global mais ética, justa e sustentável.</w:t>
      </w:r>
    </w:p>
    <w:p w:rsidR="2B50AF31" w:rsidP="33E5A695" w:rsidRDefault="2B50AF31" w14:paraId="0E74772F" w14:textId="3FEC702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Lançado em 1999, o Pacto Global convida empresas de todos os portes e setores a adotarem e apoiarem dez princípios fundamentais, distribuídos em quatro áreas principais: direitos humanos, trabalho, meio ambiente e práticas anticorrupção.</w:t>
      </w:r>
    </w:p>
    <w:p w:rsidR="2B50AF31" w:rsidP="33E5A695" w:rsidRDefault="2B50AF31" w14:paraId="1A6C3D66" w14:textId="47189A0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Os princípios do Pacto Global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têm como base direitos universais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registrados em acordos e convenções internacionais. Esses princípios são:</w:t>
      </w:r>
    </w:p>
    <w:p w:rsidR="2B50AF31" w:rsidP="33E5A695" w:rsidRDefault="2B50AF31" w14:paraId="1B99ED08" w14:textId="3E9F4777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3D199526" w14:textId="1B7EC4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Apoiar e respeitar a proteção de direitos humanos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reconhecidos internacionalmente em sua área de influência;</w:t>
      </w:r>
    </w:p>
    <w:p w:rsidR="2B50AF31" w:rsidP="33E5A695" w:rsidRDefault="2B50AF31" w14:paraId="4507EDB9" w14:textId="73F8925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Garantir que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empresa não seja cúmplice em abusos ou violações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de direitos humanos;</w:t>
      </w:r>
    </w:p>
    <w:p w:rsidR="2B50AF31" w:rsidP="33E5A695" w:rsidRDefault="2B50AF31" w14:paraId="2E66B09A" w14:textId="0F6A493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Apoiar a liberdade de associação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 o reconhecimento efetivo do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direito à negociação coletiva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;</w:t>
      </w:r>
    </w:p>
    <w:p w:rsidR="2B50AF31" w:rsidP="33E5A695" w:rsidRDefault="2B50AF31" w14:paraId="1E1F1917" w14:textId="1C30A81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Eliminar todas as formas de trabalho forçado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ou compulsório;</w:t>
      </w:r>
    </w:p>
    <w:p w:rsidR="2B50AF31" w:rsidP="33E5A695" w:rsidRDefault="2B50AF31" w14:paraId="5A757FC7" w14:textId="0D653B9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Erradicar o trabalho infantil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;</w:t>
      </w:r>
    </w:p>
    <w:p w:rsidR="2B50AF31" w:rsidP="33E5A695" w:rsidRDefault="2B50AF31" w14:paraId="207FD4A8" w14:textId="47092D6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Eliminar a discriminação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no ambiente de trabalho;</w:t>
      </w:r>
    </w:p>
    <w:p w:rsidR="2B50AF31" w:rsidP="33E5A695" w:rsidRDefault="2B50AF31" w14:paraId="70B6B0B3" w14:textId="61942E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Adotar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abordagem preventiva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aos desafios ambientais;</w:t>
      </w:r>
    </w:p>
    <w:p w:rsidR="2B50AF31" w:rsidP="33E5A695" w:rsidRDefault="2B50AF31" w14:paraId="7C87D3FB" w14:textId="064DEEE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Promover maior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responsabilidade ambiental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;</w:t>
      </w:r>
    </w:p>
    <w:p w:rsidR="2B50AF31" w:rsidP="33E5A695" w:rsidRDefault="2B50AF31" w14:paraId="3ADAEAF3" w14:textId="378F96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Incentivar o desenvolvimento e a disseminação de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tecnologias ambientalmente sustentáveis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;</w:t>
      </w:r>
    </w:p>
    <w:p w:rsidR="2B50AF31" w:rsidP="33E5A695" w:rsidRDefault="2B50AF31" w14:paraId="58BC2C77" w14:textId="0198CA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Combater a corrupção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em todas as suas formas, inclusive extorsão e suborno.</w:t>
      </w:r>
    </w:p>
    <w:p w:rsidR="2B50AF31" w:rsidP="33E5A695" w:rsidRDefault="2B50AF31" w14:paraId="1CD6BBF1" w14:textId="7D6B9CED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Ao aderir ao Pacto Global, as empresas assumem o compromisso de integrar essas diretrizes às suas políticas corporativas e práticas diárias, promovendo impactos positivos em suas comunidades e no planeta.</w:t>
      </w:r>
    </w:p>
    <w:p w:rsidR="2B50AF31" w:rsidP="33E5A695" w:rsidRDefault="2B50AF31" w14:paraId="2AC77AB8" w14:textId="75180AE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Por meio desse esforço conjunto,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o Pacto Global fortalece a cultura de responsabilidade social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incentivando organizações a contribuírem ativamente para os desafios globais de sustentabilidade e desenvolvimento humano.</w:t>
      </w:r>
    </w:p>
    <w:p w:rsidR="33E5A695" w:rsidP="33E5A695" w:rsidRDefault="33E5A695" w14:paraId="178678B8" w14:textId="7AE89ED7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2254CF00" w14:textId="5BD6018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O que é a Social Accountability 8000 (SA 8000)?</w:t>
      </w:r>
    </w:p>
    <w:p w:rsidR="2B50AF31" w:rsidP="33E5A695" w:rsidRDefault="2B50AF31" w14:paraId="4BAE937D" w14:textId="55B6CBB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Social Accountability 8000 (SA 8000) é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norma internacional criada para promover condições de trabalho dignas e responsáveis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em organizações de diversos setores.</w:t>
      </w:r>
    </w:p>
    <w:p w:rsidR="2B50AF31" w:rsidP="33E5A695" w:rsidRDefault="2B50AF31" w14:paraId="0C1AF7C7" w14:textId="7BE3300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Desenvolvida por um conselho internacional composto por empresários, organizações não governamentais (ONGs) e entidades sindicais, a SA 8000 busca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alinhar interesses econômicos, sociais e ambientais para o benefício dos trabalhadores e da sociedade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068D4ADF" w14:textId="365E87B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Em português, a expressão "Social Accountability" significa "Responsabilidade Social", refletindo seu objetivo central: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melhorar o bem-estar dos colaboradores e garantir condições de trabalho adequadas.</w:t>
      </w:r>
    </w:p>
    <w:p w:rsidR="2B50AF31" w:rsidP="33E5A695" w:rsidRDefault="2B50AF31" w14:paraId="66C96006" w14:textId="6565CC5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norma trata de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nove temas principais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sendo que quatro deles também são contemplados pelo Pacto Global. Esses temas incluem:</w:t>
      </w:r>
    </w:p>
    <w:p w:rsidR="2B50AF31" w:rsidP="33E5A695" w:rsidRDefault="2B50AF31" w14:paraId="2766A3A5" w14:textId="434B228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Trabalho infantil;</w:t>
      </w:r>
    </w:p>
    <w:p w:rsidR="2B50AF31" w:rsidP="33E5A695" w:rsidRDefault="2B50AF31" w14:paraId="1DFBA894" w14:textId="2FEDAB9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Trabalho forçado;</w:t>
      </w:r>
    </w:p>
    <w:p w:rsidR="2B50AF31" w:rsidP="33E5A695" w:rsidRDefault="2B50AF31" w14:paraId="541C8F28" w14:textId="65D899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Liberdade de associação e direito à negociação coletiva;</w:t>
      </w:r>
    </w:p>
    <w:p w:rsidR="2B50AF31" w:rsidP="33E5A695" w:rsidRDefault="2B50AF31" w14:paraId="2E85FA72" w14:textId="509E66A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Discriminação;</w:t>
      </w:r>
    </w:p>
    <w:p w:rsidR="2B50AF31" w:rsidP="33E5A695" w:rsidRDefault="2B50AF31" w14:paraId="6BE00442" w14:textId="434AEC8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Saúde e segurança;</w:t>
      </w:r>
    </w:p>
    <w:p w:rsidR="2B50AF31" w:rsidP="33E5A695" w:rsidRDefault="2B50AF31" w14:paraId="1D47E063" w14:textId="5A1D592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Práticas disciplinares;</w:t>
      </w:r>
    </w:p>
    <w:p w:rsidR="2B50AF31" w:rsidP="33E5A695" w:rsidRDefault="2B50AF31" w14:paraId="669367E5" w14:textId="4B38003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Horário de trabalho;</w:t>
      </w:r>
    </w:p>
    <w:p w:rsidR="2B50AF31" w:rsidP="33E5A695" w:rsidRDefault="2B50AF31" w14:paraId="28835818" w14:textId="7DA5B90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Remuneração;</w:t>
      </w:r>
    </w:p>
    <w:p w:rsidR="2B50AF31" w:rsidP="33E5A695" w:rsidRDefault="2B50AF31" w14:paraId="62F46F3C" w14:textId="6AE2DF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Sistema de gestão;</w:t>
      </w:r>
    </w:p>
    <w:p w:rsidR="2B50AF31" w:rsidP="33E5A695" w:rsidRDefault="2B50AF31" w14:paraId="0281AE92" w14:textId="3CF2866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Através da SA 8000, as empresas têm a oportunidade de liderar pelo exemplo, promovendo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mudanças positivas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nas cadeias de valor e impactando diretamente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qualidade de vida dos seus colaboradores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33E5A695" w:rsidP="33E5A695" w:rsidRDefault="33E5A695" w14:paraId="6BB4F12C" w14:textId="6DEADDD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684D2DC0" w14:textId="73DE69E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Temas comuns ao Pacto Global e a SA 8000</w:t>
      </w:r>
    </w:p>
    <w:p w:rsidR="2B50AF31" w:rsidP="33E5A695" w:rsidRDefault="2B50AF31" w14:paraId="63332FB2" w14:textId="6848464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Tanto o Pacto Global quanto a SA 8000 incentivam a adoção de políticas e práticas específicas relacionadas a esses temas:</w:t>
      </w:r>
    </w:p>
    <w:p w:rsidR="2B50AF31" w:rsidP="33E5A695" w:rsidRDefault="2B50AF31" w14:paraId="399F7AC6" w14:textId="07F0AB8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1: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Apoiar a liberdade de associação e o efetivo reconhecimento do acordo coletivo</w:t>
      </w:r>
    </w:p>
    <w:p w:rsidR="2B50AF31" w:rsidP="33E5A695" w:rsidRDefault="2B50AF31" w14:paraId="08D56DF8" w14:textId="1191C18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Essa prática busca reconhecer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direito individual à associação sindical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.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Rejeitar qualquer prática que discrimine colaboradores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associados ou representantes e dirigentes de sindicatos da categoria. Além de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reconhecer a representatividade dessas instituições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negociando coletivamente benefícios aos colaboradores representados pelos sindicatos.</w:t>
      </w:r>
    </w:p>
    <w:p w:rsidR="2B50AF31" w:rsidP="33E5A695" w:rsidRDefault="2B50AF31" w14:paraId="41669BB1" w14:textId="1EF4B27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2: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Eliminação de todas as formas de trabalho forçado</w:t>
      </w:r>
    </w:p>
    <w:p w:rsidR="2B50AF31" w:rsidP="33E5A695" w:rsidRDefault="2B50AF31" w14:paraId="50694661" w14:textId="1A4B3DA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Essa prática indica que a empresa deve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combater e condenar qualquer forma de trabalho forçado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respeitando e praticando a relação de emprego e trabalho saudáveis. A empresa deve garantir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direito à liberdade do trabalhador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preservando o direito dele de ir e vir.</w:t>
      </w:r>
    </w:p>
    <w:p w:rsidR="2B50AF31" w:rsidP="33E5A695" w:rsidRDefault="2B50AF31" w14:paraId="6CFEC5C8" w14:textId="36366C5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empresa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não deve reter documentos pessoais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dos colaboradores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nem reter salários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como medida de segurança e deve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respeitar a liberdade do trabalhador de sair após o término do seu turno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de trabalho.</w:t>
      </w:r>
    </w:p>
    <w:p w:rsidR="2B50AF31" w:rsidP="33E5A695" w:rsidRDefault="2B50AF31" w14:paraId="5ACDF1C8" w14:textId="086DC7F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trabalho forçado inclui trabalho obrigatório para quitar dívida anterior ou trabalho prisioneiro. No Brasil,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o trabalho análogo à escravidão é crime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previsto no artigo nº 149 do Código Penal.</w:t>
      </w:r>
    </w:p>
    <w:p w:rsidR="2B50AF31" w:rsidP="33E5A695" w:rsidRDefault="2B50AF31" w14:paraId="52294373" w14:textId="4A067C0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3: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Abolição efetiva do trabalho infantil</w:t>
      </w:r>
    </w:p>
    <w:p w:rsidR="2B50AF31" w:rsidP="33E5A695" w:rsidRDefault="2B50AF31" w14:paraId="0D4AFEE3" w14:textId="6BF6631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 empresa deve combater e condenar qualquer forma de trabalho infantil, remunerado ou não, preservando o tempo da criança para os seus direitos de educação, formação e lazer.</w:t>
      </w:r>
    </w:p>
    <w:p w:rsidR="2B50AF31" w:rsidP="33E5A695" w:rsidRDefault="2B50AF31" w14:paraId="1D355AEA" w14:textId="0B92870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4: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Eliminar a discriminação relativa ao emprego e à ocupação</w:t>
      </w:r>
    </w:p>
    <w:p w:rsidR="2B50AF31" w:rsidP="33E5A695" w:rsidRDefault="2B50AF31" w14:paraId="582ACECC" w14:textId="06576B1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Essa prática busca:</w:t>
      </w:r>
    </w:p>
    <w:p w:rsidR="2B50AF31" w:rsidP="33E5A695" w:rsidRDefault="2B50AF31" w14:paraId="57BAB266" w14:textId="168C7FC5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59097BEC" w14:textId="7B852562">
      <w:pPr>
        <w:pStyle w:val="ListParagraph"/>
        <w:numPr>
          <w:ilvl w:val="0"/>
          <w:numId w:val="9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Garantir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igualdade de remuneração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acesso a novas oportunidades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de carreira na empresa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de acordo com as competências e mérito, independente do gênero, raça ou orientação sexual do colaborador;</w:t>
      </w:r>
    </w:p>
    <w:p w:rsidR="2B50AF31" w:rsidP="33E5A695" w:rsidRDefault="2B50AF31" w14:paraId="7A142935" w14:textId="337DEEA6">
      <w:pPr>
        <w:pStyle w:val="ListParagraph"/>
        <w:numPr>
          <w:ilvl w:val="0"/>
          <w:numId w:val="9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Incentivar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adoção de diretrizes institucionais que proíbam práticas discriminatórias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no ambiente de trabalho, garantindo e promovendo condições de igualdade para todos;</w:t>
      </w:r>
    </w:p>
    <w:p w:rsidR="2B50AF31" w:rsidP="33E5A695" w:rsidRDefault="2B50AF31" w14:paraId="6E059472" w14:textId="30664DC1">
      <w:pPr>
        <w:pStyle w:val="ListParagraph"/>
        <w:numPr>
          <w:ilvl w:val="0"/>
          <w:numId w:val="9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Determinar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normas e princípios de conduta no relacionamento entre colaboradores e parceiros da empresa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desaprovando qualquer manifestação de preconceito e discriminação;</w:t>
      </w:r>
    </w:p>
    <w:p w:rsidR="2B50AF31" w:rsidP="33E5A695" w:rsidRDefault="2B50AF31" w14:paraId="392BB2ED" w14:textId="79BDD154">
      <w:pPr>
        <w:pStyle w:val="ListParagraph"/>
        <w:numPr>
          <w:ilvl w:val="0"/>
          <w:numId w:val="9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Reconhecer o mérito de cada um e oferecer, de forma igualitária,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acesso a novas oportunidades de desenvolvimento profissional e intelectual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existentes na organização;</w:t>
      </w:r>
    </w:p>
    <w:p w:rsidR="2B50AF31" w:rsidP="33E5A695" w:rsidRDefault="2B50AF31" w14:paraId="6E86C2FD" w14:textId="59D2B843">
      <w:pPr>
        <w:pStyle w:val="ListParagraph"/>
        <w:numPr>
          <w:ilvl w:val="0"/>
          <w:numId w:val="9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Disponibilizar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vagas de trabalho para pessoas com deficiência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estabelecendo uma cultura de respeito e valorização desse público, conforme determina a Lei Estadual 11.867/1995.</w:t>
      </w:r>
    </w:p>
    <w:p w:rsidR="2B50AF31" w:rsidP="33E5A695" w:rsidRDefault="2B50AF31" w14:paraId="04FCCA35" w14:textId="231BCE0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Esses princípios refletem o compromisso global com a promoção de condições de trabalho justas e dignas, reforçando a importância da responsabilidade social nas organizações.</w:t>
      </w:r>
    </w:p>
    <w:p w:rsidR="33E5A695" w:rsidP="33E5A695" w:rsidRDefault="33E5A695" w14:paraId="167F800F" w14:textId="737D1AD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540347F8" w14:textId="01C90C3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Como a Cemig aplica os princípios do Pacto Global e SA 8000?</w:t>
      </w:r>
    </w:p>
    <w:p w:rsidR="2B50AF31" w:rsidP="33E5A695" w:rsidRDefault="2B50AF31" w14:paraId="5FB87676" w14:textId="50A7255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 Cemig reafirma seu compromisso com a ética e a dignidade no trabalho, alinhando suas práticas às melhores diretrizes globais. Conheça as principais iniciativas que refletem os valores alinhados aos princípios da dimensão Emprego do Pacto Global e SA 8000:</w:t>
      </w:r>
    </w:p>
    <w:p w:rsidR="2B50AF31" w:rsidP="33E5A695" w:rsidRDefault="2B50AF31" w14:paraId="467E94B3" w14:textId="2111B880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15629182" w14:textId="56FF80EC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Valorização da organização sindical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a Cemig respeita as iniciativas de associação sindical e incentiva outras formas de organização voluntária dos colaboradores. Reconhecendo a legitimidade dos sindicatos e entidades que representam os empregados, negociando com eles tanto o Acordo Coletivo de Trabalho quanto acordos específicos relacionados a temas relevantes;</w:t>
      </w:r>
    </w:p>
    <w:p w:rsidR="2B50AF31" w:rsidP="33E5A695" w:rsidRDefault="2B50AF31" w14:paraId="54FD0F1B" w14:textId="52427EA2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Saúde e segurança no trabalho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a Companhia desenvolve campanhas internas e externas que reforçam a importância da segurança e saúde no ambiente de trabalho, promovendo práticas preventivas e conscientização;</w:t>
      </w:r>
    </w:p>
    <w:p w:rsidR="2B50AF31" w:rsidP="33E5A695" w:rsidRDefault="2B50AF31" w14:paraId="5A8E8A07" w14:textId="31C88A2C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Proibição de trabalho forçado e infantil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a empresa não admiti qualquer forma de exploração, incluindo trabalho forçado, escravo ou infantil. Além disso, mantém uma política rígida contra o relacionamento comercial ou contratação de serviços de organizações que adotem essas práticas;</w:t>
      </w:r>
    </w:p>
    <w:p w:rsidR="2B50AF31" w:rsidP="33E5A695" w:rsidRDefault="2B50AF31" w14:paraId="46C5EBE5" w14:textId="58EBBF3B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Inclusão e formação de jovens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em parceria com organizações da sociedade civil, a Cemig contribui para a formação de centenas de jovens de baixa renda por meio de Programas para Jovens Aprendizes. Esses programas oferecem formação profissional, remuneração justa, vale-refeição e oportunidades de inserção no mercado de trabalho formal;</w:t>
      </w:r>
    </w:p>
    <w:p w:rsidR="2B50AF31" w:rsidP="33E5A695" w:rsidRDefault="2B50AF31" w14:paraId="11176842" w14:textId="73062343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Capacitação profissional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a empresa estabelece parcerias com organizações especializadas para desenvolver programas de capacitação, assegurando a melhoria contínua das competências dos colaboradores;</w:t>
      </w:r>
    </w:p>
    <w:p w:rsidR="2B50AF31" w:rsidP="33E5A695" w:rsidRDefault="2B50AF31" w14:paraId="459B196E" w14:textId="511F9A77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Gestão responsável da cadeia de fornecimento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o cadastro de fornecedores e os contratos assinados deixam explícita a proibição de trabalho forçado ou infantil na cadeia de fornecedores da Companhia. Além disso, a Cemig conta com um Portal de Compras Eletrônico, que oferece informações detalhadas sobre cadastro, licitações, documentação e formulários, promovendo transparência e acesso público;</w:t>
      </w:r>
    </w:p>
    <w:p w:rsidR="2B50AF31" w:rsidP="33E5A695" w:rsidRDefault="2B50AF31" w14:paraId="2BE6DEE7" w14:textId="1F4C5900">
      <w:pPr>
        <w:pStyle w:val="ListParagraph"/>
        <w:numPr>
          <w:ilvl w:val="0"/>
          <w:numId w:val="8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Compromisso com a diversidade e igualdade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: a Declaração de Princípios Éticos e Código de Conduta Profissional da Cemig assegura a valorização da diversidade e proíbe qualquer forma de discriminação com base em raça, gênero, cor, aparência, nacionalidade, religião, idade, condição física e mental, estado civil, ideologia política ou qualquer outra característica individual.</w:t>
      </w:r>
    </w:p>
    <w:p w:rsidR="2B50AF31" w:rsidP="33E5A695" w:rsidRDefault="2B50AF31" w14:paraId="1D02B644" w14:textId="2BB41A1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Essas práticas refletem o compromisso da Cemig em construir uma cultura organizacional que respeite os direitos humanos, promova a inclusão e valorize o desenvolvimento social e econômico sustentável.</w:t>
      </w:r>
    </w:p>
    <w:p w:rsidR="33E5A695" w:rsidP="33E5A695" w:rsidRDefault="33E5A695" w14:paraId="41D850F7" w14:textId="55EA475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5648D4E4" w14:textId="32F3323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Temas específicos do Pacto Global</w:t>
      </w:r>
    </w:p>
    <w:p w:rsidR="2B50AF31" w:rsidP="33E5A695" w:rsidRDefault="2B50AF31" w14:paraId="28D05A57" w14:textId="3DA0D32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Pacto Global organiza seus princípios em quatro grandes grupos temáticos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cada um com diretrizes fundamentais para promover a sustentabilidade e a responsabilidade social empresarial.</w:t>
      </w:r>
    </w:p>
    <w:p w:rsidR="2B50AF31" w:rsidP="33E5A695" w:rsidRDefault="2B50AF31" w14:paraId="464DC6CF" w14:textId="112EAD7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Além do tema Emprego e Relações de Trabalho, detalhado no primeiro bloco desse guia, os outros três grupos temáticos que complementam os princípios do Pacto Global são: Direitos Humanos, Meio Ambiente e Combate à Corrupção.</w:t>
      </w:r>
    </w:p>
    <w:p w:rsidR="2B50AF31" w:rsidP="33E5A695" w:rsidRDefault="2B50AF31" w14:paraId="44A43B24" w14:textId="7F6BE56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Esses grupos temáticos oferecem uma visão completa e estratégica para que as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empresas alinhem suas políticas e ações com os valores universais propostos pelo Pacto Global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contribuindo para a construção de uma sociedade mais justa e ética.</w:t>
      </w:r>
    </w:p>
    <w:p w:rsidR="33E5A695" w:rsidP="33E5A695" w:rsidRDefault="33E5A695" w14:paraId="03F2E9CC" w14:textId="09348053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585BE029" w14:textId="7AD0987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Temas específicos ao Pacto Global: Direitos Humanos</w:t>
      </w:r>
    </w:p>
    <w:p w:rsidR="2B50AF31" w:rsidP="33E5A695" w:rsidRDefault="2B50AF31" w14:paraId="2000A979" w14:textId="2147C65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Esta área discute dois princípios fundamentais que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reforçam o reconhecimento, a proteção e o engajamento em prol dos direitos humanos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promovendo práticas empresariais que assegurem o respeito à dignidade humana.</w:t>
      </w:r>
    </w:p>
    <w:p w:rsidR="2B50AF31" w:rsidP="33E5A695" w:rsidRDefault="2B50AF31" w14:paraId="33125F40" w14:textId="5CA874F9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Prática 5: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Apoiar e respeitar a proteção aos direitos humanos proclamados internacionalmente na sua esfera de influência</w:t>
      </w:r>
    </w:p>
    <w:p w:rsidR="2B50AF31" w:rsidP="33E5A695" w:rsidRDefault="2B50AF31" w14:paraId="530A7D49" w14:textId="60DEC23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As empresas devem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garantir o respeito e a proteção aos direitos humanos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. Entre os direitos humanos básicos estão: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direito à vida, alimentação, saúde, moradia, educação, afeto e livre expressão da sexualidade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15007E99" w14:textId="731ED299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Esses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direitos são universais e indivisíveis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ou seja, todos possuem igual importância. Promover os direitos humanos é construir uma sociedade baseada na igualdade, diversidade e respeito às diferenças, sem discriminação de classe social, cultura, religião, raça, etnia, gênero ou orientação sexual.</w:t>
      </w:r>
    </w:p>
    <w:p w:rsidR="2B50AF31" w:rsidP="33E5A695" w:rsidRDefault="2B50AF31" w14:paraId="35E865F8" w14:textId="626CD1A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No Brasil,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artigo 5º da Constituição Federal assegura os direitos fundamentais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incluindo o direito à vida, igualdade, segurança e propriedade como pilares da convivência social.</w:t>
      </w:r>
    </w:p>
    <w:p w:rsidR="2B50AF31" w:rsidP="33E5A695" w:rsidRDefault="2B50AF31" w14:paraId="090064B9" w14:textId="1DA786F0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6: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Garantir a não cumplicidade com abusos aos direitos humanos</w:t>
      </w:r>
    </w:p>
    <w:p w:rsidR="2B50AF31" w:rsidP="33E5A695" w:rsidRDefault="2B50AF31" w14:paraId="7B6DBA38" w14:textId="3CB33F5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Trabalhar ativamente para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prevenir e evitar qualquer forma de violação aos direitos humanos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especialmente aquelas que afetam grupos mais vulneráveis, como minorias sociais, étnicas, religiosas ou sexuais.</w:t>
      </w:r>
    </w:p>
    <w:p w:rsidR="2B50AF31" w:rsidP="33E5A695" w:rsidRDefault="2B50AF31" w14:paraId="067CC257" w14:textId="0E107829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Exemplos de violações incluem tortura, racismo, trabalho forçado, violência doméstica, discriminação contra mulheres e preconceito por orientação sexual.</w:t>
      </w:r>
    </w:p>
    <w:p w:rsidR="33E5A695" w:rsidP="33E5A695" w:rsidRDefault="33E5A695" w14:paraId="7E94A3C8" w14:textId="298C576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3AE75388" w14:textId="4B0F5ED2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 xml:space="preserve">(h2):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O que a Cemig faz para apoiar os princípios de Direitos Humanos?</w:t>
      </w:r>
    </w:p>
    <w:p w:rsidR="2B50AF31" w:rsidP="33E5A695" w:rsidRDefault="2B50AF31" w14:paraId="79C28DB9" w14:textId="2294CED2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20F7D0E3" w14:textId="6B860C4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Compromisso com o desenvolvimento humano e social: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 Cemig atua de forma transparente, respeitando a diversidade, o direito à vida e às escolhas individuais;</w:t>
      </w:r>
    </w:p>
    <w:p w:rsidR="2B50AF31" w:rsidP="33E5A695" w:rsidRDefault="2B50AF31" w14:paraId="4F8BE8B8" w14:textId="0021492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Investimentos sociais: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 Companhia incentiva iniciativas que visem à melhoria da qualidade de vida nas localidades onde estamos presentes;</w:t>
      </w:r>
    </w:p>
    <w:p w:rsidR="2B50AF31" w:rsidP="33E5A695" w:rsidRDefault="2B50AF31" w14:paraId="15EE803F" w14:textId="7CC8515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Apoio à infância e adolescência: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 empresa participa do Programa de Destinação de Recursos aos Conselhos Municipais dos Direitos da Criança e do Adolescente, em conformidade com o Estatuto da Criança e do Adolescente (Lei Federal 8.069/90);</w:t>
      </w:r>
    </w:p>
    <w:p w:rsidR="2B50AF31" w:rsidP="33E5A695" w:rsidRDefault="2B50AF31" w14:paraId="121B3129" w14:textId="6780BC6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Fomento à igualdade e inclusão: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as ações da Cemig estão alinhadas aos valores de respeito à diversidade, inclusão e combate a qualquer tipo de discriminação.</w:t>
      </w:r>
    </w:p>
    <w:p w:rsidR="2B50AF31" w:rsidP="33E5A695" w:rsidRDefault="2B50AF31" w14:paraId="04BD6114" w14:textId="11A1284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Dessa forma, a Cemig reafirma o seu compromisso com a promoção e proteção dos direitos humanos, contribuindo para uma sociedade mais justa, inclusiva e sustentável.</w:t>
      </w:r>
    </w:p>
    <w:p w:rsidR="33E5A695" w:rsidP="33E5A695" w:rsidRDefault="33E5A695" w14:paraId="378F3736" w14:textId="035B906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41C3A369" w14:textId="77DD89F0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Temas específicos ao Pacto Global: Meio Ambiente</w:t>
      </w:r>
    </w:p>
    <w:p w:rsidR="2B50AF31" w:rsidP="33E5A695" w:rsidRDefault="2B50AF31" w14:paraId="0ED7A06F" w14:textId="0924684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Pacto Global apresenta três princípios que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orientam o relacionamento das empresas com o meio ambiente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promovendo práticas que alinhem seus negócios aos desafios globais de sustentabilidade.</w:t>
      </w:r>
    </w:p>
    <w:p w:rsidR="2B50AF31" w:rsidP="33E5A695" w:rsidRDefault="2B50AF31" w14:paraId="089F30E2" w14:textId="3F6B710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7: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Apoiar o princípio da precaução em relação aos desafios ambientais</w:t>
      </w:r>
    </w:p>
    <w:p w:rsidR="2B50AF31" w:rsidP="33E5A695" w:rsidRDefault="2B50AF31" w14:paraId="12F8792F" w14:textId="7D0FA8D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As empresas devem adotar estratégias 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processos preventivos para reduzir os impactos ambientais de suas atividades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0E1DFE05" w14:textId="0CB6B4A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princípio da precaução exige uma postura proativa, analisando os potenciais impactos ambientais antes de tomar decisões, com foco 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prevenção da poluição, minimizando a geração de resíduos e incentivando a reciclagem e o reaproveitamento de materiais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388816DA" w14:textId="28799215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8: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Promover maior responsabilidade ambiental</w:t>
      </w:r>
    </w:p>
    <w:p w:rsidR="2B50AF31" w:rsidP="33E5A695" w:rsidRDefault="2B50AF31" w14:paraId="59CAB29E" w14:textId="2DCB1DD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É necessário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integrar políticas ambientais na estratégia e operações das empresas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envolvendo todos os colaboradores e fornecedores na adoção de práticas responsáveis.</w:t>
      </w:r>
    </w:p>
    <w:p w:rsidR="2B50AF31" w:rsidP="33E5A695" w:rsidRDefault="2B50AF31" w14:paraId="6EFCA483" w14:textId="4FE6E32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Isso inclui apoiar projetos de preservação ambiental, promover ações educativas e campanhas de conscientização, implementar práticas de conservação ambiental em suas operações e garantir o cumprimento das legislações ambientais vigentes.</w:t>
      </w:r>
    </w:p>
    <w:p w:rsidR="2B50AF31" w:rsidP="33E5A695" w:rsidRDefault="2B50AF31" w14:paraId="7AF8A6BA" w14:textId="2E93EC9F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9: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Encorajar o desenvolvimento e a difusão de tecnologias limpas</w:t>
      </w:r>
    </w:p>
    <w:p w:rsidR="2B50AF31" w:rsidP="33E5A695" w:rsidRDefault="2B50AF31" w14:paraId="4BDC0A08" w14:textId="5BECA8A2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Empresas devem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buscar, apoiar e adotar tecnologias e fontes de energia limpa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contribuindo para a t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ransição energética e a redução de emissões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 Exemplos incluem o uso de energia solar e eólica, uso de biocombustíveis em frotas e o desenvolvimento e disseminação de tecnologias sustentáveis.</w:t>
      </w:r>
    </w:p>
    <w:p w:rsidR="33E5A695" w:rsidP="33E5A695" w:rsidRDefault="33E5A695" w14:paraId="42A59D63" w14:textId="50B649EE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2B8496DA" w14:textId="302D36E3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 xml:space="preserve">(h2):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O que a Cemig faz para apoiar esses princípios?</w:t>
      </w:r>
    </w:p>
    <w:p w:rsidR="2B50AF31" w:rsidP="33E5A695" w:rsidRDefault="2B50AF31" w14:paraId="0DCFB5C4" w14:textId="09960B51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5E7E63B3" w14:textId="264AEB72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Compromisso com a preservação ambiental: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proteção ao meio ambiente está incorporada à Declaração de Princípios Éticos e Código de Conduta Profissional da Cemig e é priorizada em todos os processos e instalações da empresa;</w:t>
      </w:r>
    </w:p>
    <w:p w:rsidR="2B50AF31" w:rsidP="33E5A695" w:rsidRDefault="2B50AF31" w14:paraId="065AF4D5" w14:textId="58F1C0BC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Investimento em tecnologias limpas: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avança constantemente no desenvolvimento e na implementação de fontes renováveis, como energia eólica e solar. Além de trabalhar para diversificar a matriz energética da empresa com soluções sustentáveis;</w:t>
      </w:r>
    </w:p>
    <w:p w:rsidR="2B50AF31" w:rsidP="33E5A695" w:rsidRDefault="2B50AF31" w14:paraId="37B7E3C4" w14:textId="692E9893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Planejamento responsável: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Companhia considera a proteção ambiental e o desenvolvimento social das comunidades no planejamento e execução de suas atividades;</w:t>
      </w:r>
    </w:p>
    <w:p w:rsidR="2B50AF31" w:rsidP="33E5A695" w:rsidRDefault="2B50AF31" w14:paraId="09A61E23" w14:textId="0659C6FD">
      <w:pPr>
        <w:pStyle w:val="ListParagraph"/>
        <w:numPr>
          <w:ilvl w:val="0"/>
          <w:numId w:val="6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Conformidade e transparência: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age em conformidade com a legislação ambiental e padrões internacionais, incluindo a norma ISO 14000 e mantém um relacionamento aberto e transparente com órgãos fiscalizadores;</w:t>
      </w:r>
    </w:p>
    <w:p w:rsidR="2B50AF31" w:rsidP="33E5A695" w:rsidRDefault="2B50AF31" w14:paraId="55889E61" w14:textId="02C08E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Engajamento e responsabilidade: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reconhece que a preservação ambiental é uma responsabilidade compartilhada entre a empresa e seus colaboradores, e promove iniciativas que incentivam o comportamento ambientalmente responsável.</w:t>
      </w:r>
    </w:p>
    <w:p w:rsidR="2B50AF31" w:rsidP="33E5A695" w:rsidRDefault="2B50AF31" w14:paraId="4D0B689A" w14:textId="1AFDA44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Assim a Cemig reafirma o seu compromisso com a sustentabilidade, fortalecendo a sua atuação como agente de transformação para um futuro mais limpo e equilibrado.</w:t>
      </w:r>
    </w:p>
    <w:p w:rsidR="33E5A695" w:rsidP="33E5A695" w:rsidRDefault="33E5A695" w14:paraId="54A24D70" w14:textId="25B98B3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0EB728D1" w14:textId="08BF61B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Temas específicos ao Pacto Global: Combate à Corrupção</w:t>
      </w:r>
    </w:p>
    <w:p w:rsidR="2B50AF31" w:rsidP="33E5A695" w:rsidRDefault="2B50AF31" w14:paraId="7F568BA8" w14:textId="083EBB2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quarta dimensão do Pacto Global aborda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combate à corrupção em todas as suas formas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incluindo extorsão e suborno. Esse princípio busca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promover a ética e a transparência como pilares fundamentais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para um ambiente de negócios justo e seguro.</w:t>
      </w:r>
    </w:p>
    <w:p w:rsidR="2B50AF31" w:rsidP="33E5A695" w:rsidRDefault="2B50AF31" w14:paraId="10380375" w14:textId="6D0B1681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 xml:space="preserve">Prática 10: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Combate à corrupção</w:t>
      </w:r>
    </w:p>
    <w:p w:rsidR="2B50AF31" w:rsidP="33E5A695" w:rsidRDefault="2B50AF31" w14:paraId="49911025" w14:textId="19A5E54B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Empresas devem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adotar medidas que orientem o comportamento ético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dos colaboradores e clientes,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minimizando conflitos e reforçando a transparência em suas ações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472AA300" w14:textId="3B3C0A53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As práticas incluem definir e disseminar uma cultura organizacional baseada em princípios morais, garantir a existência de uma Comissão de Ética para gerir e promover a integridade empresarial e implementar procedimentos que viabilizam penalizações em caso de violações éticas ou legais.</w:t>
      </w:r>
    </w:p>
    <w:p w:rsidR="33E5A695" w:rsidP="33E5A695" w:rsidRDefault="33E5A695" w14:paraId="6F7CF6BC" w14:textId="7F0B9498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14FE0D08" w14:textId="02E251EB">
      <w:pPr>
        <w:keepNext/>
        <w:keepLines/>
        <w:spacing w:before="281" w:after="281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 xml:space="preserve">(h2):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O que a Cemig faz para apoiar essa prática?</w:t>
      </w:r>
    </w:p>
    <w:p w:rsidR="2B50AF31" w:rsidP="33E5A695" w:rsidRDefault="2B50AF31" w14:paraId="5D8AA4F8" w14:textId="320C5E22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333795D9" w14:textId="0D4E001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Proibição de vantagens indevidas: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é proibido aos colaboradores oferecer, aceitar, prometer ou solicitar presentes, gratificações ou quaisquer vantagens pessoais que visem obter benefícios indevidos ou influenciar decisões que contrariem normas e legislações;</w:t>
      </w:r>
    </w:p>
    <w:p w:rsidR="2B50AF31" w:rsidP="33E5A695" w:rsidRDefault="2B50AF31" w14:paraId="5EF567D5" w14:textId="5C343FB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Proteção à propriedade intelectual: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protege ideias, programas e projetos desenvolvidos pela empresa e respeita o direito à propriedade de ideias desenvolvidas por parceiros;</w:t>
      </w:r>
    </w:p>
    <w:p w:rsidR="2B50AF31" w:rsidP="33E5A695" w:rsidRDefault="2B50AF31" w14:paraId="1555381A" w14:textId="5541626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Canal de Denúncia anônima: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Companhia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disponibiliza um canal seguro e confidencial para receber, analisar e encaminhar denúncias de práticas irregulares;</w:t>
      </w:r>
    </w:p>
    <w:p w:rsidR="2B50AF31" w:rsidP="33E5A695" w:rsidRDefault="2B50AF31" w14:paraId="6F0C4D21" w14:textId="5BD89A3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Ouvidoria: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opera um canal de atendimento acessível via internet, que atua como uma ponte entre a sociedade e a empresa, visando aprimorar os serviços prestados e fortalecer a transparência;</w:t>
      </w:r>
    </w:p>
    <w:p w:rsidR="2B50AF31" w:rsidP="33E5A695" w:rsidRDefault="2B50AF31" w14:paraId="3B66E574" w14:textId="03BB605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Política de segurança da informação: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empresa conta com uma política que estabelece normas e instruções para reduzir e administrar riscos relacionados à segurança da informação e proteger dados sensíveis;</w:t>
      </w:r>
    </w:p>
    <w:p w:rsidR="2B50AF31" w:rsidP="33E5A695" w:rsidRDefault="2B50AF31" w14:paraId="7EB42A90" w14:textId="6149CC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Comissão de Ética: 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a Cemig conta com uma Comissão de Ética ativa, que tem o papel de promover a integridade organizacional e assegurar que todas as práticas estejam alinhadas aos valores éticos da empresa.</w:t>
      </w:r>
    </w:p>
    <w:p w:rsidR="2B50AF31" w:rsidP="33E5A695" w:rsidRDefault="2B50AF31" w14:paraId="1F6AA203" w14:textId="2B20420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Dessa forma, a Cemig reforça seu compromisso com a ética, combatendo práticas corruptas e promovendo a transparência como um dos pilares fundamentais de sua governança corporativa.</w:t>
      </w:r>
    </w:p>
    <w:p w:rsidR="33E5A695" w:rsidP="33E5A695" w:rsidRDefault="33E5A695" w14:paraId="20936E97" w14:textId="665D14E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400A275F" w14:textId="1E54552C">
      <w:pPr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</w:rPr>
        <w:t>(acordeão):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Voluntariado Cemig: Programa Você</w:t>
      </w:r>
    </w:p>
    <w:p w:rsidR="2B50AF31" w:rsidP="33E5A695" w:rsidRDefault="2B50AF31" w14:paraId="1C995E84" w14:textId="44D9F15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Programa Você: Voluntariado Cemig, é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iniciativa de Responsabilidade Social das Empresas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730D507A" w14:textId="6E8A1E0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Seu objetivo principal é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incentivar e divulgar a prática da solidariedade e do trabalho voluntário entre os colaboradores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promovendo o desenvolvimento humano e contribuindo para o bem-estar das comunidades onde a Cemig atua.</w:t>
      </w:r>
    </w:p>
    <w:p w:rsidR="2B50AF31" w:rsidP="33E5A695" w:rsidRDefault="2B50AF31" w14:paraId="4E1E5754" w14:textId="5A9FAFA5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Para estruturar e direcionar as ações de voluntariado, a empresa conta com a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Política de Voluntariado Empresarial da Cemig, que serve como base orientadora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para todas as iniciativas. Complementando essa política,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Instrução de Serviços define regras e orientações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claras para a realização das atividades e para os participantes do programa.</w:t>
      </w:r>
    </w:p>
    <w:p w:rsidR="2B50AF31" w:rsidP="33E5A695" w:rsidRDefault="2B50AF31" w14:paraId="6ABED0E8" w14:textId="50E3EAAF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Para fortalecer o voluntariado e promover a cidadania e a transformação social, a Cemig tem investido em projetos voltados para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jovens de comunidades, alunos de escolas públicas e mulheres em situação de vulnerabilidade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2B50AF31" w:rsidP="33E5A695" w:rsidRDefault="2B50AF31" w14:paraId="50FCCE0A" w14:textId="0606A2C7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 Programa Você reflete o compromisso da Cemig com a responsabilidade social, incentivando ações que geram impacto positivo e fortalecem os laços entre a empresa, seus colaboradores e a sociedade.</w:t>
      </w:r>
    </w:p>
    <w:p w:rsidR="33E5A695" w:rsidP="33E5A695" w:rsidRDefault="33E5A695" w14:paraId="59A1B2B2" w14:textId="7F6854F1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6B21E636" w14:textId="2D678A6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(tópico 3):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8"/>
          <w:szCs w:val="18"/>
        </w:rPr>
        <w:t>(h1)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Apadrinhamento</w:t>
      </w:r>
    </w:p>
    <w:p w:rsidR="2B50AF31" w:rsidP="33E5A695" w:rsidRDefault="2B50AF31" w14:paraId="33CAB3AC" w14:textId="274228E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Programa de Apadrinhamento,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criado em 2000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é um exemplo de como pequenas ações podem transformar vidas. Por meio dele,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os clientes da Cemig podem contribuir com instituições filantrópicas públicas ou privadas de assistência e interesse social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sem fins lucrativos, por meio da fatura de energia elétrica.</w:t>
      </w:r>
    </w:p>
    <w:p w:rsidR="2B50AF31" w:rsidP="33E5A695" w:rsidRDefault="2B50AF31" w14:paraId="4FCF2550" w14:textId="7611D90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Aqui,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Cemig atua como gestora e prestadora do serviço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incluindo os valores doados pelos clientes na fatura de energia elétrica e repassando-os diretamente às instituições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participantes.</w:t>
      </w:r>
    </w:p>
    <w:p w:rsidR="2B50AF31" w:rsidP="33E5A695" w:rsidRDefault="2B50AF31" w14:paraId="66BC8A8C" w14:textId="3AAB29C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O programa conta hoje com cerca de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200 instituições beneficiadas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 alcança uma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média mensal de arrecadação de R$ 6,5 milhões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ajudando a transformar comunidades e melhorar vidas.</w:t>
      </w:r>
    </w:p>
    <w:p w:rsidR="2B50AF31" w:rsidP="33E5A695" w:rsidRDefault="2B50AF31" w14:paraId="0C0ADEF0" w14:textId="4B65EBBC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Os valores doados podem ser informados no Imposto de Renda e as instituições participantes fornecem os comprovantes necessários para declaração.</w:t>
      </w:r>
    </w:p>
    <w:p w:rsidR="33E5A695" w:rsidP="33E5A695" w:rsidRDefault="33E5A695" w14:paraId="27C66E46" w14:textId="1C20162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5FD9ED3D" w14:textId="00CEC24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(h2):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 Quem pode participar?</w:t>
      </w:r>
      <w:r>
        <w:br/>
      </w:r>
      <w:r w:rsidRPr="33E5A695">
        <w:rPr>
          <w:rFonts w:ascii="Times New Roman" w:hAnsi="Times New Roman" w:eastAsia="Times New Roman" w:cs="Times New Roman"/>
          <w:color w:val="000000" w:themeColor="text1"/>
        </w:rPr>
        <w:t>Todos os clientes da Cemig podem contribuir com o Programa de Apadrinhamento. Para isso, basta acessar o aplicativo Cemig Atende e seguir os passos:</w:t>
      </w:r>
    </w:p>
    <w:p w:rsidR="2B50AF31" w:rsidP="33E5A695" w:rsidRDefault="2B50AF31" w14:paraId="0943E24A" w14:textId="01429AEB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53536119" w14:textId="70E0DDB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Selecionar a opção “Doações” no menu do aplicativo;</w:t>
      </w:r>
    </w:p>
    <w:p w:rsidR="2B50AF31" w:rsidP="33E5A695" w:rsidRDefault="2B50AF31" w14:paraId="51CB9516" w14:textId="706E402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Consultar a lista de instituições disponíveis;</w:t>
      </w:r>
    </w:p>
    <w:p w:rsidR="2B50AF31" w:rsidP="33E5A695" w:rsidRDefault="2B50AF31" w14:paraId="7D4EBA77" w14:textId="284D24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Escolher a instituição de sua preferência;</w:t>
      </w:r>
    </w:p>
    <w:p w:rsidR="2B50AF31" w:rsidP="33E5A695" w:rsidRDefault="2B50AF31" w14:paraId="3CC368DB" w14:textId="4EB25BD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Concluir a doação seguindo as orientações;</w:t>
      </w:r>
    </w:p>
    <w:p w:rsidR="33E5A695" w:rsidP="33E5A695" w:rsidRDefault="33E5A695" w14:paraId="480D52E4" w14:textId="6737F928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33A90AAB" w14:textId="1CA3566A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</w:rPr>
        <w:t>(h2)</w:t>
      </w: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: Como as instituições podem participar?</w:t>
      </w:r>
      <w:r>
        <w:br/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As instituições interessadas em se juntar ao programa devem entrar em contato com a Cemig, através do e-mail </w:t>
      </w:r>
      <w:hyperlink r:id="rId9">
        <w:r w:rsidRPr="33E5A695">
          <w:rPr>
            <w:rStyle w:val="Hyperlink"/>
            <w:rFonts w:ascii="Times New Roman" w:hAnsi="Times New Roman" w:eastAsia="Times New Roman" w:cs="Times New Roman"/>
          </w:rPr>
          <w:t>cobcemig@cemig.com.br</w:t>
        </w:r>
      </w:hyperlink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 enviar a documentação necessária, disponível abaixo:</w:t>
      </w:r>
    </w:p>
    <w:p w:rsidR="2B50AF31" w:rsidP="33E5A695" w:rsidRDefault="2B50AF31" w14:paraId="2F043DFA" w14:textId="00702315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54AD0268" w14:textId="16C61B99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Lei, Decreto ou Declaração que concedeu o título de utilidade pública à instituição;</w:t>
      </w:r>
    </w:p>
    <w:p w:rsidR="2B50AF31" w:rsidP="33E5A695" w:rsidRDefault="2B50AF31" w14:paraId="6967700C" w14:textId="712822C0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Estatuto Social da instituição;</w:t>
      </w:r>
    </w:p>
    <w:p w:rsidR="2B50AF31" w:rsidP="33E5A695" w:rsidRDefault="2B50AF31" w14:paraId="45DA62A7" w14:textId="5ECCAF68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Ata da Assembleia Geral ou Procuração que nomeia o(s) representante(s) da instituição concedendo-lhe(s) poderes para assinatura de contratos (cópias autenticadas);</w:t>
      </w:r>
    </w:p>
    <w:p w:rsidR="2B50AF31" w:rsidP="33E5A695" w:rsidRDefault="2B50AF31" w14:paraId="461B827E" w14:textId="32C94A78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Cópia do documento de identidade e do CPF do(s) representante(s) da instituição que assinará(ão) o contrato;</w:t>
      </w:r>
    </w:p>
    <w:p w:rsidR="2B50AF31" w:rsidP="33E5A695" w:rsidRDefault="2B50AF31" w14:paraId="08BF9690" w14:textId="4120747C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Cartão de Inscrição no Cadastro Nacional de Pessoas Jurídicas (CNPJ);</w:t>
      </w:r>
    </w:p>
    <w:p w:rsidR="2B50AF31" w:rsidP="33E5A695" w:rsidRDefault="2B50AF31" w14:paraId="6BF5BEC7" w14:textId="70039EA0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Certidão Negativa de Débitos (CND), referentes à Previdência Social;</w:t>
      </w:r>
    </w:p>
    <w:p w:rsidR="2B50AF31" w:rsidP="33E5A695" w:rsidRDefault="2B50AF31" w14:paraId="4B4D0681" w14:textId="1704E72D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Certidão Negativa de Débitos Trabalhistas (CNDT);</w:t>
      </w:r>
    </w:p>
    <w:p w:rsidR="2B50AF31" w:rsidP="33E5A695" w:rsidRDefault="2B50AF31" w14:paraId="04ABDD9C" w14:textId="77EDA580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Certificado de Regularidade de Situação junto ao Fundo de Garantia por Tempo de Serviço (FGTS);</w:t>
      </w:r>
    </w:p>
    <w:p w:rsidR="2B50AF31" w:rsidP="33E5A695" w:rsidRDefault="2B50AF31" w14:paraId="3007F40E" w14:textId="7FC20276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Alvará de localização atualizado;</w:t>
      </w:r>
    </w:p>
    <w:p w:rsidR="2B50AF31" w:rsidP="33E5A695" w:rsidRDefault="2B50AF31" w14:paraId="4E2B4FC4" w14:textId="0D1DD105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Ficha Cadastral e Ficha Bancária (emitidas pela Cemig) e assinadas pelo presidente da instituição ou prelo representante nomeado em Assembleia Geral;</w:t>
      </w:r>
    </w:p>
    <w:p w:rsidR="2B50AF31" w:rsidP="33E5A695" w:rsidRDefault="2B50AF31" w14:paraId="13DE5CCC" w14:textId="1E6F81DA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Certificado de Regularidade de Instituições de Assistência Social (emitido pela Secretaria de Estado de Desenvolvimento Social, CNAS);</w:t>
      </w:r>
    </w:p>
    <w:p w:rsidR="2B50AF31" w:rsidP="33E5A695" w:rsidRDefault="2B50AF31" w14:paraId="6DA0E75C" w14:textId="076BC8C1">
      <w:pPr>
        <w:pStyle w:val="ListParagraph"/>
        <w:numPr>
          <w:ilvl w:val="0"/>
          <w:numId w:val="3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Relatório do Cadastro Nacional de Entidades de Assistência Social (CNEAS).</w:t>
      </w:r>
    </w:p>
    <w:p w:rsidR="2B50AF31" w:rsidP="33E5A695" w:rsidRDefault="2B50AF31" w14:paraId="64553F7D" w14:textId="3625489D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Em caso de dúvidas, as instituições podem obter mais informações enviando um e-mail para o endereço </w:t>
      </w:r>
      <w:hyperlink r:id="rId10">
        <w:r w:rsidRPr="33E5A695">
          <w:rPr>
            <w:rStyle w:val="Hyperlink"/>
            <w:rFonts w:ascii="Times New Roman" w:hAnsi="Times New Roman" w:eastAsia="Times New Roman" w:cs="Times New Roman"/>
          </w:rPr>
          <w:t>cobcemig@cemig.com.br.</w:t>
        </w:r>
      </w:hyperlink>
    </w:p>
    <w:p w:rsidR="2B50AF31" w:rsidP="33E5A695" w:rsidRDefault="2B50AF31" w14:paraId="540A697E" w14:textId="0151809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Arquivos para download:</w:t>
      </w:r>
    </w:p>
    <w:p w:rsidR="2B50AF31" w:rsidP="33E5A695" w:rsidRDefault="2B50AF31" w14:paraId="62C8B5E9" w14:textId="77FFB7A4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Minuta do Contrato de COB</w:t>
      </w:r>
    </w:p>
    <w:p w:rsidR="2B50AF31" w:rsidP="33E5A695" w:rsidRDefault="2B50AF31" w14:paraId="6D12FC83" w14:textId="5A5C1D41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Minuta da Política do COB </w:t>
      </w:r>
    </w:p>
    <w:p w:rsidR="2B50AF31" w:rsidP="33E5A695" w:rsidRDefault="2B50AF31" w14:paraId="2A3AC970" w14:textId="44B1D4B3">
      <w:pPr>
        <w:pStyle w:val="ListParagraph"/>
        <w:numPr>
          <w:ilvl w:val="0"/>
          <w:numId w:val="2"/>
        </w:num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i/>
          <w:iCs/>
          <w:color w:val="000000" w:themeColor="text1"/>
        </w:rPr>
        <w:t>Declaração de Princípios Éticos</w:t>
      </w:r>
    </w:p>
    <w:p w:rsidR="33E5A695" w:rsidP="33E5A695" w:rsidRDefault="33E5A695" w14:paraId="2DA38DD5" w14:textId="0DF9814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</w:p>
    <w:p w:rsidR="2B50AF31" w:rsidP="33E5A695" w:rsidRDefault="2B50AF31" w14:paraId="0D93823D" w14:textId="542225E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(tópico 4):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8"/>
          <w:szCs w:val="18"/>
        </w:rPr>
        <w:t>(h1)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33E5A69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</w:rPr>
        <w:t>CEPAP: segurança com a população</w:t>
      </w:r>
    </w:p>
    <w:p w:rsidR="2B50AF31" w:rsidP="33E5A695" w:rsidRDefault="2B50AF31" w14:paraId="1934D8CA" w14:textId="7AF4731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Através da Campanha Externa de Prevenção de Acidentes com a População (CEPAP), a Cemig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realiza palestras educativas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ações informativas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para alertar a população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sobre os riscos e cuidados necessários para evitar acidentes com a rede elétrica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</w:t>
      </w:r>
    </w:p>
    <w:p w:rsidR="2B50AF31" w:rsidP="33E5A695" w:rsidRDefault="2B50AF31" w14:paraId="26A6DA61" w14:textId="61D1B0EB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 CEPAP permite alcançar diversos públicos-alvo, incluindo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escolas, associações comunitárias, profissionais da construção civil e parceiros institucionais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>, fortalecendo o diálogo e a conscientização.</w:t>
      </w:r>
    </w:p>
    <w:p w:rsidR="2B50AF31" w:rsidP="33E5A695" w:rsidRDefault="2B50AF31" w14:paraId="02C1FCDA" w14:textId="720E0906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As palestras educativas, previamente agendadas, abordam temas essenciais como o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uso seguro da energia elétrica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em situações do dia a dia da comunidade e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boas práticas para evitar acidentes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envolvendo as redes da Cemig.</w:t>
      </w:r>
    </w:p>
    <w:p w:rsidR="2B50AF31" w:rsidP="33E5A695" w:rsidRDefault="2B50AF31" w14:paraId="203CEC34" w14:textId="4BB10A24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Além disso, a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Cemig disponibiliza materiais educativos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para reforçar os cuidados necessários e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incentiva a participação no treinamento gratuito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sobre uso seguro e eficiente da energia, oferecido pela UniverCemig.</w:t>
      </w:r>
    </w:p>
    <w:p w:rsidR="2B50AF31" w:rsidP="33E5A695" w:rsidRDefault="2B50AF31" w14:paraId="5BFD061A" w14:textId="32BAEFF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As ações da CEPAP </w:t>
      </w:r>
      <w:r w:rsidRPr="33E5A695">
        <w:rPr>
          <w:rFonts w:ascii="Times New Roman" w:hAnsi="Times New Roman" w:eastAsia="Times New Roman" w:cs="Times New Roman"/>
          <w:b/>
          <w:bCs/>
          <w:color w:val="000000" w:themeColor="text1"/>
        </w:rPr>
        <w:t>são realizadas em todas as cidades da área de concessão da CEMIG</w:t>
      </w:r>
      <w:r w:rsidRPr="33E5A695">
        <w:rPr>
          <w:rFonts w:ascii="Times New Roman" w:hAnsi="Times New Roman" w:eastAsia="Times New Roman" w:cs="Times New Roman"/>
          <w:color w:val="000000" w:themeColor="text1"/>
        </w:rPr>
        <w:t xml:space="preserve"> no Estado de Minas Gerais, garantindo que as informações cheguem a um público amplo e diverso, promovendo a segurança de forma inclusiva.</w:t>
      </w:r>
    </w:p>
    <w:p w:rsidR="2B50AF31" w:rsidP="33E5A695" w:rsidRDefault="2B50AF31" w14:paraId="6869CFED" w14:textId="6E397318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Para amplificar o alcance e a eficácia da campanha, a Cemig conta com a colaboração de importantes parceiros para ter um maior alcance na disseminação das informações sobre segurança. Algumas parceiras são:</w:t>
      </w:r>
    </w:p>
    <w:p w:rsidR="2B50AF31" w:rsidP="33E5A695" w:rsidRDefault="2B50AF31" w14:paraId="4C33FEA8" w14:textId="70DEBD1B">
      <w:pPr>
        <w:spacing w:before="240" w:after="2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33E5A69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(conteúdo formato “Lista”)</w:t>
      </w:r>
    </w:p>
    <w:p w:rsidR="2B50AF31" w:rsidP="33E5A695" w:rsidRDefault="2B50AF31" w14:paraId="27405C44" w14:textId="32F76699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Sindicato da Construção Civil (Sinduscon);</w:t>
      </w:r>
    </w:p>
    <w:p w:rsidR="2B50AF31" w:rsidP="33E5A695" w:rsidRDefault="2B50AF31" w14:paraId="4957412F" w14:textId="37497160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Serviço Social da Indústria da Construção Civil no Estado de Minas Gerais (Seconci-MG);</w:t>
      </w:r>
    </w:p>
    <w:p w:rsidR="2B50AF31" w:rsidP="33E5A695" w:rsidRDefault="2B50AF31" w14:paraId="6A9AC5C8" w14:textId="59BC1674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Secretaria de Estado da Educação de Minas Gerais (SEE);</w:t>
      </w:r>
    </w:p>
    <w:p w:rsidR="2B50AF31" w:rsidP="33E5A695" w:rsidRDefault="2B50AF31" w14:paraId="65E7F121" w14:textId="7C769DF8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Conselho de Arquitetura e Urbanismo de Minas Gerais (CAU/MG);</w:t>
      </w:r>
    </w:p>
    <w:p w:rsidR="2B50AF31" w:rsidP="33E5A695" w:rsidRDefault="2B50AF31" w14:paraId="1B45339F" w14:textId="48F41F8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Federação das Indústrias do Estado de Minas Gerais (FIEMG) e suas câmaras setoriais;</w:t>
      </w:r>
    </w:p>
    <w:p w:rsidR="2B50AF31" w:rsidP="33E5A695" w:rsidRDefault="2B50AF31" w14:paraId="031BBBC4" w14:textId="5E3D37C8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Empresas do setor de energia e construção civil.</w:t>
      </w:r>
    </w:p>
    <w:p w:rsidR="2B50AF31" w:rsidP="33E5A695" w:rsidRDefault="2B50AF31" w14:paraId="1DF2B2FC" w14:textId="01DA8BD7">
      <w:pPr>
        <w:spacing w:before="240" w:after="240"/>
        <w:rPr>
          <w:rFonts w:ascii="Times New Roman" w:hAnsi="Times New Roman" w:eastAsia="Times New Roman" w:cs="Times New Roman"/>
          <w:color w:val="000000" w:themeColor="text1"/>
        </w:rPr>
      </w:pPr>
      <w:r w:rsidRPr="33E5A695">
        <w:rPr>
          <w:rFonts w:ascii="Times New Roman" w:hAnsi="Times New Roman" w:eastAsia="Times New Roman" w:cs="Times New Roman"/>
          <w:color w:val="000000" w:themeColor="text1"/>
        </w:rPr>
        <w:t>Com a CEPAP, a Cemig reafirma seu compromisso com a segurança e a conscientização da população, garantindo que a energia elétrica, este serviço essencial, seja utilizada de forma segura e responsável.</w:t>
      </w:r>
    </w:p>
    <w:p w:rsidR="004070FD" w:rsidRDefault="004070FD" w14:paraId="1E207724" w14:textId="5BAC2BFE"/>
    <w:sectPr w:rsidR="004070FD">
      <w:footerReference w:type="even" r:id="rId11"/>
      <w:footerReference w:type="defaul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40D" w:rsidP="0078640D" w:rsidRDefault="0078640D" w14:paraId="5EF0E648" w14:textId="77777777">
      <w:pPr>
        <w:spacing w:after="0" w:line="240" w:lineRule="auto"/>
      </w:pPr>
      <w:r>
        <w:separator/>
      </w:r>
    </w:p>
  </w:endnote>
  <w:endnote w:type="continuationSeparator" w:id="0">
    <w:p w:rsidR="0078640D" w:rsidP="0078640D" w:rsidRDefault="0078640D" w14:paraId="103053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640D" w:rsidRDefault="002205E9" w14:paraId="0721C9AC" w14:textId="7174EA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CA99F" wp14:editId="416BD05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52425"/>
              <wp:effectExtent l="0" t="0" r="0" b="0"/>
              <wp:wrapNone/>
              <wp:docPr id="88413166" name="Text Box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205E9" w:rsidR="002205E9" w:rsidP="002205E9" w:rsidRDefault="002205E9" w14:paraId="0717AAB5" w14:textId="31FC91A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05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5CA99F">
              <v:stroke joinstyle="miter"/>
              <v:path gradientshapeok="t" o:connecttype="rect"/>
            </v:shapetype>
            <v:shape id="Text Box 2" style="position:absolute;margin-left:73.8pt;margin-top:0;width:125pt;height:27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Direcionad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">
              <v:fill o:detectmouseclick="t"/>
              <v:textbox style="mso-fit-shape-to-text:t" inset="0,0,20pt,15pt">
                <w:txbxContent>
                  <w:p w:rsidRPr="002205E9" w:rsidR="002205E9" w:rsidP="002205E9" w:rsidRDefault="002205E9" w14:paraId="0717AAB5" w14:textId="31FC91A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05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640D" w:rsidRDefault="002205E9" w14:paraId="32BF5601" w14:textId="4A043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4C7F28" wp14:editId="70E930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52425"/>
              <wp:effectExtent l="0" t="0" r="0" b="0"/>
              <wp:wrapNone/>
              <wp:docPr id="1103580528" name="Text Box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205E9" w:rsidR="002205E9" w:rsidP="002205E9" w:rsidRDefault="002205E9" w14:paraId="3E808398" w14:textId="6345340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05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4C7F28">
              <v:stroke joinstyle="miter"/>
              <v:path gradientshapeok="t" o:connecttype="rect"/>
            </v:shapetype>
            <v:shape id="Text Box 3" style="position:absolute;margin-left:73.8pt;margin-top:0;width:125pt;height:27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Direcionad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">
              <v:fill o:detectmouseclick="t"/>
              <v:textbox style="mso-fit-shape-to-text:t" inset="0,0,20pt,15pt">
                <w:txbxContent>
                  <w:p w:rsidRPr="002205E9" w:rsidR="002205E9" w:rsidP="002205E9" w:rsidRDefault="002205E9" w14:paraId="3E808398" w14:textId="6345340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05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640D" w:rsidRDefault="002205E9" w14:paraId="1CC62563" w14:textId="5D0F8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3C489C" wp14:editId="0AC6D4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7500" cy="352425"/>
              <wp:effectExtent l="0" t="0" r="0" b="0"/>
              <wp:wrapNone/>
              <wp:docPr id="1335522541" name="Text Box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205E9" w:rsidR="002205E9" w:rsidP="002205E9" w:rsidRDefault="002205E9" w14:paraId="398CFFD0" w14:textId="713EA18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05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3C489C">
              <v:stroke joinstyle="miter"/>
              <v:path gradientshapeok="t" o:connecttype="rect"/>
            </v:shapetype>
            <v:shape id="Text Box 1" style="position:absolute;margin-left:73.8pt;margin-top:0;width:125pt;height:27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Direcionad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">
              <v:fill o:detectmouseclick="t"/>
              <v:textbox style="mso-fit-shape-to-text:t" inset="0,0,20pt,15pt">
                <w:txbxContent>
                  <w:p w:rsidRPr="002205E9" w:rsidR="002205E9" w:rsidP="002205E9" w:rsidRDefault="002205E9" w14:paraId="398CFFD0" w14:textId="713EA18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05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40D" w:rsidP="0078640D" w:rsidRDefault="0078640D" w14:paraId="15E4527F" w14:textId="77777777">
      <w:pPr>
        <w:spacing w:after="0" w:line="240" w:lineRule="auto"/>
      </w:pPr>
      <w:r>
        <w:separator/>
      </w:r>
    </w:p>
  </w:footnote>
  <w:footnote w:type="continuationSeparator" w:id="0">
    <w:p w:rsidR="0078640D" w:rsidP="0078640D" w:rsidRDefault="0078640D" w14:paraId="21EA0FD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7944"/>
    <w:multiLevelType w:val="hybridMultilevel"/>
    <w:tmpl w:val="FFFFFFFF"/>
    <w:lvl w:ilvl="0" w:tplc="A6FC7D8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E9EBBE8">
      <w:start w:val="1"/>
      <w:numFmt w:val="lowerLetter"/>
      <w:lvlText w:val="%2."/>
      <w:lvlJc w:val="left"/>
      <w:pPr>
        <w:ind w:left="1440" w:hanging="360"/>
      </w:pPr>
    </w:lvl>
    <w:lvl w:ilvl="2" w:tplc="3D763D9C">
      <w:start w:val="1"/>
      <w:numFmt w:val="lowerRoman"/>
      <w:lvlText w:val="%3."/>
      <w:lvlJc w:val="right"/>
      <w:pPr>
        <w:ind w:left="2160" w:hanging="180"/>
      </w:pPr>
    </w:lvl>
    <w:lvl w:ilvl="3" w:tplc="0340EC0E">
      <w:start w:val="1"/>
      <w:numFmt w:val="decimal"/>
      <w:lvlText w:val="%4."/>
      <w:lvlJc w:val="left"/>
      <w:pPr>
        <w:ind w:left="2880" w:hanging="360"/>
      </w:pPr>
    </w:lvl>
    <w:lvl w:ilvl="4" w:tplc="6C7644E4">
      <w:start w:val="1"/>
      <w:numFmt w:val="lowerLetter"/>
      <w:lvlText w:val="%5."/>
      <w:lvlJc w:val="left"/>
      <w:pPr>
        <w:ind w:left="3600" w:hanging="360"/>
      </w:pPr>
    </w:lvl>
    <w:lvl w:ilvl="5" w:tplc="39F027A0">
      <w:start w:val="1"/>
      <w:numFmt w:val="lowerRoman"/>
      <w:lvlText w:val="%6."/>
      <w:lvlJc w:val="right"/>
      <w:pPr>
        <w:ind w:left="4320" w:hanging="180"/>
      </w:pPr>
    </w:lvl>
    <w:lvl w:ilvl="6" w:tplc="9F5E521C">
      <w:start w:val="1"/>
      <w:numFmt w:val="decimal"/>
      <w:lvlText w:val="%7."/>
      <w:lvlJc w:val="left"/>
      <w:pPr>
        <w:ind w:left="5040" w:hanging="360"/>
      </w:pPr>
    </w:lvl>
    <w:lvl w:ilvl="7" w:tplc="6080A4E0">
      <w:start w:val="1"/>
      <w:numFmt w:val="lowerLetter"/>
      <w:lvlText w:val="%8."/>
      <w:lvlJc w:val="left"/>
      <w:pPr>
        <w:ind w:left="5760" w:hanging="360"/>
      </w:pPr>
    </w:lvl>
    <w:lvl w:ilvl="8" w:tplc="B0760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C5E9"/>
    <w:multiLevelType w:val="hybridMultilevel"/>
    <w:tmpl w:val="FFFFFFFF"/>
    <w:lvl w:ilvl="0" w:tplc="C72A27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4082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9A9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76C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28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AA1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A63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A4D6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0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AF7A2"/>
    <w:multiLevelType w:val="hybridMultilevel"/>
    <w:tmpl w:val="FFFFFFFF"/>
    <w:lvl w:ilvl="0" w:tplc="18783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BA8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308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A5B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AA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05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621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440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C54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BCD77"/>
    <w:multiLevelType w:val="hybridMultilevel"/>
    <w:tmpl w:val="FFFFFFFF"/>
    <w:lvl w:ilvl="0" w:tplc="CE481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022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E05D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87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581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282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DE9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AED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486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8D4680"/>
    <w:multiLevelType w:val="hybridMultilevel"/>
    <w:tmpl w:val="FFFFFFFF"/>
    <w:lvl w:ilvl="0" w:tplc="69ECDEE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42CDD26">
      <w:start w:val="1"/>
      <w:numFmt w:val="lowerLetter"/>
      <w:lvlText w:val="%2."/>
      <w:lvlJc w:val="left"/>
      <w:pPr>
        <w:ind w:left="1440" w:hanging="360"/>
      </w:pPr>
    </w:lvl>
    <w:lvl w:ilvl="2" w:tplc="7CE84300">
      <w:start w:val="1"/>
      <w:numFmt w:val="lowerRoman"/>
      <w:lvlText w:val="%3."/>
      <w:lvlJc w:val="right"/>
      <w:pPr>
        <w:ind w:left="2160" w:hanging="180"/>
      </w:pPr>
    </w:lvl>
    <w:lvl w:ilvl="3" w:tplc="BE544648">
      <w:start w:val="1"/>
      <w:numFmt w:val="decimal"/>
      <w:lvlText w:val="%4."/>
      <w:lvlJc w:val="left"/>
      <w:pPr>
        <w:ind w:left="2880" w:hanging="360"/>
      </w:pPr>
    </w:lvl>
    <w:lvl w:ilvl="4" w:tplc="C5AA9054">
      <w:start w:val="1"/>
      <w:numFmt w:val="lowerLetter"/>
      <w:lvlText w:val="%5."/>
      <w:lvlJc w:val="left"/>
      <w:pPr>
        <w:ind w:left="3600" w:hanging="360"/>
      </w:pPr>
    </w:lvl>
    <w:lvl w:ilvl="5" w:tplc="57444C26">
      <w:start w:val="1"/>
      <w:numFmt w:val="lowerRoman"/>
      <w:lvlText w:val="%6."/>
      <w:lvlJc w:val="right"/>
      <w:pPr>
        <w:ind w:left="4320" w:hanging="180"/>
      </w:pPr>
    </w:lvl>
    <w:lvl w:ilvl="6" w:tplc="D20A7564">
      <w:start w:val="1"/>
      <w:numFmt w:val="decimal"/>
      <w:lvlText w:val="%7."/>
      <w:lvlJc w:val="left"/>
      <w:pPr>
        <w:ind w:left="5040" w:hanging="360"/>
      </w:pPr>
    </w:lvl>
    <w:lvl w:ilvl="7" w:tplc="0C927C32">
      <w:start w:val="1"/>
      <w:numFmt w:val="lowerLetter"/>
      <w:lvlText w:val="%8."/>
      <w:lvlJc w:val="left"/>
      <w:pPr>
        <w:ind w:left="5760" w:hanging="360"/>
      </w:pPr>
    </w:lvl>
    <w:lvl w:ilvl="8" w:tplc="2DC8AB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F931"/>
    <w:multiLevelType w:val="hybridMultilevel"/>
    <w:tmpl w:val="FFFFFFFF"/>
    <w:lvl w:ilvl="0" w:tplc="F2F441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298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3EF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65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4A5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30C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A00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9EB3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AADF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4EC79B"/>
    <w:multiLevelType w:val="hybridMultilevel"/>
    <w:tmpl w:val="FFFFFFFF"/>
    <w:lvl w:ilvl="0" w:tplc="11CE8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AF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F0B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72F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806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CD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5013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F0A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C25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4D4E15"/>
    <w:multiLevelType w:val="hybridMultilevel"/>
    <w:tmpl w:val="FFFFFFFF"/>
    <w:lvl w:ilvl="0" w:tplc="45D4343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68A4F636">
      <w:start w:val="1"/>
      <w:numFmt w:val="lowerLetter"/>
      <w:lvlText w:val="%2."/>
      <w:lvlJc w:val="left"/>
      <w:pPr>
        <w:ind w:left="1440" w:hanging="360"/>
      </w:pPr>
    </w:lvl>
    <w:lvl w:ilvl="2" w:tplc="1094592A">
      <w:start w:val="1"/>
      <w:numFmt w:val="lowerRoman"/>
      <w:lvlText w:val="%3."/>
      <w:lvlJc w:val="right"/>
      <w:pPr>
        <w:ind w:left="2160" w:hanging="180"/>
      </w:pPr>
    </w:lvl>
    <w:lvl w:ilvl="3" w:tplc="26DAF45E">
      <w:start w:val="1"/>
      <w:numFmt w:val="decimal"/>
      <w:lvlText w:val="%4."/>
      <w:lvlJc w:val="left"/>
      <w:pPr>
        <w:ind w:left="2880" w:hanging="360"/>
      </w:pPr>
    </w:lvl>
    <w:lvl w:ilvl="4" w:tplc="76D41752">
      <w:start w:val="1"/>
      <w:numFmt w:val="lowerLetter"/>
      <w:lvlText w:val="%5."/>
      <w:lvlJc w:val="left"/>
      <w:pPr>
        <w:ind w:left="3600" w:hanging="360"/>
      </w:pPr>
    </w:lvl>
    <w:lvl w:ilvl="5" w:tplc="08669DF4">
      <w:start w:val="1"/>
      <w:numFmt w:val="lowerRoman"/>
      <w:lvlText w:val="%6."/>
      <w:lvlJc w:val="right"/>
      <w:pPr>
        <w:ind w:left="4320" w:hanging="180"/>
      </w:pPr>
    </w:lvl>
    <w:lvl w:ilvl="6" w:tplc="4922203E">
      <w:start w:val="1"/>
      <w:numFmt w:val="decimal"/>
      <w:lvlText w:val="%7."/>
      <w:lvlJc w:val="left"/>
      <w:pPr>
        <w:ind w:left="5040" w:hanging="360"/>
      </w:pPr>
    </w:lvl>
    <w:lvl w:ilvl="7" w:tplc="3370A310">
      <w:start w:val="1"/>
      <w:numFmt w:val="lowerLetter"/>
      <w:lvlText w:val="%8."/>
      <w:lvlJc w:val="left"/>
      <w:pPr>
        <w:ind w:left="5760" w:hanging="360"/>
      </w:pPr>
    </w:lvl>
    <w:lvl w:ilvl="8" w:tplc="3CFAAC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10C2"/>
    <w:multiLevelType w:val="hybridMultilevel"/>
    <w:tmpl w:val="FFFFFFFF"/>
    <w:lvl w:ilvl="0" w:tplc="7EC4BD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6E25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A0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72B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1C1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280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8A2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0C9C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42F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F7A139"/>
    <w:multiLevelType w:val="hybridMultilevel"/>
    <w:tmpl w:val="FFFFFFFF"/>
    <w:lvl w:ilvl="0" w:tplc="62D85A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20B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F0A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AE2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E49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D03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48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72A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71F334"/>
    <w:multiLevelType w:val="hybridMultilevel"/>
    <w:tmpl w:val="FFFFFFFF"/>
    <w:lvl w:ilvl="0" w:tplc="09A08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7A3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B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84E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76A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C3C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AEC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AAF8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25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BC677F"/>
    <w:multiLevelType w:val="hybridMultilevel"/>
    <w:tmpl w:val="FFFFFFFF"/>
    <w:lvl w:ilvl="0" w:tplc="06BEF88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5B704472">
      <w:start w:val="1"/>
      <w:numFmt w:val="lowerLetter"/>
      <w:lvlText w:val="%2."/>
      <w:lvlJc w:val="left"/>
      <w:pPr>
        <w:ind w:left="1440" w:hanging="360"/>
      </w:pPr>
    </w:lvl>
    <w:lvl w:ilvl="2" w:tplc="219EF62A">
      <w:start w:val="1"/>
      <w:numFmt w:val="lowerRoman"/>
      <w:lvlText w:val="%3."/>
      <w:lvlJc w:val="right"/>
      <w:pPr>
        <w:ind w:left="2160" w:hanging="180"/>
      </w:pPr>
    </w:lvl>
    <w:lvl w:ilvl="3" w:tplc="41A0F112">
      <w:start w:val="1"/>
      <w:numFmt w:val="decimal"/>
      <w:lvlText w:val="%4."/>
      <w:lvlJc w:val="left"/>
      <w:pPr>
        <w:ind w:left="2880" w:hanging="360"/>
      </w:pPr>
    </w:lvl>
    <w:lvl w:ilvl="4" w:tplc="CAFA4E56">
      <w:start w:val="1"/>
      <w:numFmt w:val="lowerLetter"/>
      <w:lvlText w:val="%5."/>
      <w:lvlJc w:val="left"/>
      <w:pPr>
        <w:ind w:left="3600" w:hanging="360"/>
      </w:pPr>
    </w:lvl>
    <w:lvl w:ilvl="5" w:tplc="AA086F2E">
      <w:start w:val="1"/>
      <w:numFmt w:val="lowerRoman"/>
      <w:lvlText w:val="%6."/>
      <w:lvlJc w:val="right"/>
      <w:pPr>
        <w:ind w:left="4320" w:hanging="180"/>
      </w:pPr>
    </w:lvl>
    <w:lvl w:ilvl="6" w:tplc="964677EA">
      <w:start w:val="1"/>
      <w:numFmt w:val="decimal"/>
      <w:lvlText w:val="%7."/>
      <w:lvlJc w:val="left"/>
      <w:pPr>
        <w:ind w:left="5040" w:hanging="360"/>
      </w:pPr>
    </w:lvl>
    <w:lvl w:ilvl="7" w:tplc="CCE29E96">
      <w:start w:val="1"/>
      <w:numFmt w:val="lowerLetter"/>
      <w:lvlText w:val="%8."/>
      <w:lvlJc w:val="left"/>
      <w:pPr>
        <w:ind w:left="5760" w:hanging="360"/>
      </w:pPr>
    </w:lvl>
    <w:lvl w:ilvl="8" w:tplc="76C255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88AE8"/>
    <w:multiLevelType w:val="hybridMultilevel"/>
    <w:tmpl w:val="FFFFFFFF"/>
    <w:lvl w:ilvl="0" w:tplc="6DDC26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1189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7C4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AED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CF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423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C08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BA1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62F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8A5627"/>
    <w:multiLevelType w:val="hybridMultilevel"/>
    <w:tmpl w:val="FFFFFFFF"/>
    <w:lvl w:ilvl="0" w:tplc="4C8644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7A6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2203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29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E3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3C0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E3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FAA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CA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9DAF78"/>
    <w:multiLevelType w:val="hybridMultilevel"/>
    <w:tmpl w:val="FFFFFFFF"/>
    <w:lvl w:ilvl="0" w:tplc="0E202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88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7676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8E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241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D6D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A8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44D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20B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2520166">
    <w:abstractNumId w:val="3"/>
  </w:num>
  <w:num w:numId="2" w16cid:durableId="257106710">
    <w:abstractNumId w:val="14"/>
  </w:num>
  <w:num w:numId="3" w16cid:durableId="2010210156">
    <w:abstractNumId w:val="5"/>
  </w:num>
  <w:num w:numId="4" w16cid:durableId="996416778">
    <w:abstractNumId w:val="0"/>
  </w:num>
  <w:num w:numId="5" w16cid:durableId="922035562">
    <w:abstractNumId w:val="6"/>
  </w:num>
  <w:num w:numId="6" w16cid:durableId="583534851">
    <w:abstractNumId w:val="1"/>
  </w:num>
  <w:num w:numId="7" w16cid:durableId="1852641839">
    <w:abstractNumId w:val="8"/>
  </w:num>
  <w:num w:numId="8" w16cid:durableId="1618682324">
    <w:abstractNumId w:val="13"/>
  </w:num>
  <w:num w:numId="9" w16cid:durableId="460803220">
    <w:abstractNumId w:val="9"/>
  </w:num>
  <w:num w:numId="10" w16cid:durableId="16197304">
    <w:abstractNumId w:val="4"/>
  </w:num>
  <w:num w:numId="11" w16cid:durableId="1205295033">
    <w:abstractNumId w:val="11"/>
  </w:num>
  <w:num w:numId="12" w16cid:durableId="1769502764">
    <w:abstractNumId w:val="10"/>
  </w:num>
  <w:num w:numId="13" w16cid:durableId="1649630259">
    <w:abstractNumId w:val="2"/>
  </w:num>
  <w:num w:numId="14" w16cid:durableId="853416695">
    <w:abstractNumId w:val="12"/>
  </w:num>
  <w:num w:numId="15" w16cid:durableId="90786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AFC01"/>
    <w:rsid w:val="002205E9"/>
    <w:rsid w:val="004070FD"/>
    <w:rsid w:val="00650DAF"/>
    <w:rsid w:val="0078640D"/>
    <w:rsid w:val="00E91DC2"/>
    <w:rsid w:val="01198644"/>
    <w:rsid w:val="1131C2C1"/>
    <w:rsid w:val="1E79BA67"/>
    <w:rsid w:val="2B50AF31"/>
    <w:rsid w:val="33E5A695"/>
    <w:rsid w:val="39D62673"/>
    <w:rsid w:val="4428143E"/>
    <w:rsid w:val="4747F720"/>
    <w:rsid w:val="4DAFC543"/>
    <w:rsid w:val="5B2AFC01"/>
    <w:rsid w:val="6F0F4083"/>
    <w:rsid w:val="6F7DA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7E74"/>
  <w15:chartTrackingRefBased/>
  <w15:docId w15:val="{99AB9AEE-AACA-4ACF-BF63-1223EBCD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64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640D"/>
  </w:style>
  <w:style w:type="paragraph" w:styleId="ListParagraph">
    <w:name w:val="List Paragraph"/>
    <w:basedOn w:val="Normal"/>
    <w:uiPriority w:val="34"/>
    <w:qFormat/>
    <w:rsid w:val="39D62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3E5A6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cobcemig@cemig.com.br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cobcemig@cemig.com.br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STHEFFANI GARCIA DE SOUZA</dc:creator>
  <keywords/>
  <dc:description/>
  <lastModifiedBy>STHEFFANI GARCIA DE SOUZA</lastModifiedBy>
  <revision>6</revision>
  <dcterms:created xsi:type="dcterms:W3CDTF">2025-07-07T18:01:00.0000000Z</dcterms:created>
  <dcterms:modified xsi:type="dcterms:W3CDTF">2025-07-07T19:01:09.4042000Z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4f9a74ed,54513ee,41c74d70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</Properties>
</file>