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A8" w:rsidRDefault="00E46DA8" w:rsidP="00FE710D">
      <w:pPr>
        <w:jc w:val="center"/>
        <w:rPr>
          <w:b/>
        </w:rPr>
      </w:pPr>
    </w:p>
    <w:p w:rsidR="00E46DA8" w:rsidRDefault="00E46DA8" w:rsidP="00FE710D">
      <w:pPr>
        <w:jc w:val="center"/>
        <w:rPr>
          <w:b/>
        </w:rPr>
      </w:pPr>
    </w:p>
    <w:p w:rsidR="00133A91" w:rsidRPr="00FE710D" w:rsidRDefault="00FE710D" w:rsidP="00FE710D">
      <w:pPr>
        <w:jc w:val="center"/>
        <w:rPr>
          <w:b/>
        </w:rPr>
      </w:pPr>
      <w:r w:rsidRPr="00FE710D">
        <w:rPr>
          <w:b/>
        </w:rPr>
        <w:t>PRÊMIO MELHORES FORNECEDORES CEMIG</w:t>
      </w:r>
      <w:r w:rsidR="00135684">
        <w:rPr>
          <w:b/>
        </w:rPr>
        <w:t xml:space="preserve"> 2021</w:t>
      </w:r>
    </w:p>
    <w:p w:rsidR="00FE710D" w:rsidRDefault="00FE710D" w:rsidP="00FE710D">
      <w:pPr>
        <w:ind w:firstLine="708"/>
        <w:jc w:val="both"/>
      </w:pPr>
      <w:r>
        <w:t>Anualmente, desde 2009, a Cemig homenageia os seus fornecedores de material e serviço com melhor desempenho no evento Prêmio Melhores Fornecedores.</w:t>
      </w:r>
    </w:p>
    <w:p w:rsidR="00FE710D" w:rsidRDefault="00FE710D" w:rsidP="00FE710D">
      <w:pPr>
        <w:ind w:firstLine="708"/>
        <w:jc w:val="both"/>
      </w:pPr>
      <w:r>
        <w:t>O evento é um marco no relacionamento da Cemig com seus fornecedores e incentiva a qualidade na prestação dos serviços e no fornecimento de material. A iniciativa busca a melhoria contínua dos resultados e uma geração de atitudes sustentáveis.</w:t>
      </w:r>
    </w:p>
    <w:p w:rsidR="00FE710D" w:rsidRDefault="00FE710D" w:rsidP="00FE710D">
      <w:pPr>
        <w:ind w:firstLine="708"/>
        <w:jc w:val="both"/>
      </w:pPr>
      <w:r>
        <w:t xml:space="preserve">O Prêmio Melhores Fornecedores Cemig visa externar os valores para além da organização, reconhecendo, prestigiando e homenageando as empresas que, fortemente, contribuem para que a Cemig possa cumprir o seu objetivo social de gerar, transmitir e distribuir energia elétrica, atendendo às expectativas de seus consumidores, acionistas e sociedade em geral. </w:t>
      </w:r>
    </w:p>
    <w:p w:rsidR="00F32422" w:rsidRPr="00F32422" w:rsidRDefault="00BD1860" w:rsidP="00221A51">
      <w:pPr>
        <w:ind w:firstLine="708"/>
        <w:jc w:val="both"/>
      </w:pPr>
      <w:r>
        <w:t>São elegíveis ao prêmio as empresas de serviço que forneceram, no mínimo, R$1,5 milhão</w:t>
      </w:r>
      <w:r w:rsidR="00411CC2">
        <w:t>,</w:t>
      </w:r>
      <w:r>
        <w:t xml:space="preserve"> por contrato</w:t>
      </w:r>
      <w:r w:rsidR="00411CC2">
        <w:t>,</w:t>
      </w:r>
      <w:r>
        <w:t xml:space="preserve"> no período avaliado e cujos contratos tiveram execução igual ou superior a 50% em valor</w:t>
      </w:r>
      <w:r w:rsidR="00F32422">
        <w:t xml:space="preserve">. </w:t>
      </w:r>
      <w:r w:rsidR="00411CC2">
        <w:t>Para</w:t>
      </w:r>
      <w:r>
        <w:t xml:space="preserve"> </w:t>
      </w:r>
      <w:r w:rsidR="00411CC2">
        <w:t xml:space="preserve">as </w:t>
      </w:r>
      <w:r>
        <w:t>empresas de material</w:t>
      </w:r>
      <w:r w:rsidR="00411CC2">
        <w:t xml:space="preserve">, são elegíveis, aquelas </w:t>
      </w:r>
      <w:r>
        <w:t>que forneceram, no mínimo, R$1,5 milhão</w:t>
      </w:r>
      <w:r w:rsidR="00411CC2">
        <w:t>,</w:t>
      </w:r>
      <w:r>
        <w:t xml:space="preserve"> por categoria avaliada e que</w:t>
      </w:r>
      <w:r w:rsidR="00411CC2">
        <w:t>,</w:t>
      </w:r>
      <w:r>
        <w:t xml:space="preserve"> pelo menos</w:t>
      </w:r>
      <w:r w:rsidR="00411CC2">
        <w:t>,</w:t>
      </w:r>
      <w:r>
        <w:t xml:space="preserve"> um d</w:t>
      </w:r>
      <w:r w:rsidR="00F32422">
        <w:t>este</w:t>
      </w:r>
      <w:r w:rsidR="00411CC2">
        <w:t>s</w:t>
      </w:r>
      <w:r>
        <w:t xml:space="preserve"> contratos tiveram execução i</w:t>
      </w:r>
      <w:r w:rsidR="00F32422">
        <w:t>gual ou superior a 50% em valor, além disso, c</w:t>
      </w:r>
      <w:r w:rsidR="00F32422" w:rsidRPr="00F32422">
        <w:t>aso os fornecedores, que atendam aos critérios anteriores, tenham contratos para a Cemig para fornecimento de mais de uma categoria, não será elegível o fornecedor que possuir IQP da Categoria</w:t>
      </w:r>
      <w:r w:rsidR="00411CC2">
        <w:t xml:space="preserve"> menor que </w:t>
      </w:r>
      <w:r w:rsidR="00F32422" w:rsidRPr="00F32422">
        <w:t>65% para qualquer outra</w:t>
      </w:r>
      <w:r w:rsidR="00F32422">
        <w:t xml:space="preserve"> categoria</w:t>
      </w:r>
      <w:r w:rsidR="00F32422" w:rsidRPr="00F32422">
        <w:t>.</w:t>
      </w:r>
    </w:p>
    <w:p w:rsidR="00BD1860" w:rsidRDefault="00BD1860" w:rsidP="00221A51">
      <w:pPr>
        <w:ind w:firstLine="708"/>
        <w:jc w:val="both"/>
      </w:pPr>
      <w:r>
        <w:t>Não são elegíveis as empresas inscritas em órgãos de restrição e impedidas de licitar; ou aquelas com Processo Administrativo Punitivo em andamento ou finalizado no ano de avaliação</w:t>
      </w:r>
      <w:r w:rsidR="00221A51">
        <w:t xml:space="preserve"> ou ainda,</w:t>
      </w:r>
      <w:r>
        <w:t xml:space="preserve"> ter tido acidente fatal ou incapacitante ou acima de 3 (três) afastamentos no período avaliado.</w:t>
      </w:r>
    </w:p>
    <w:p w:rsidR="00411CC2" w:rsidRDefault="006D3BA5" w:rsidP="00FE710D">
      <w:pPr>
        <w:ind w:firstLine="708"/>
        <w:jc w:val="both"/>
      </w:pPr>
      <w:r>
        <w:t>A cada evento são</w:t>
      </w:r>
      <w:r w:rsidR="00FE710D">
        <w:t xml:space="preserve"> premiadas </w:t>
      </w:r>
      <w:r w:rsidR="00503835">
        <w:t xml:space="preserve">com um troféu de reconhecimento </w:t>
      </w:r>
      <w:r w:rsidR="00FE710D">
        <w:t>as empresas fornecedoras que obtiveram a melhor nota no indicador Índice de Desempenho do Fornecedor (IDF)</w:t>
      </w:r>
      <w:r>
        <w:t xml:space="preserve"> em cada categoria de fornecimento elegível ao prêmio, sendo 5 categorias de material e 5 categorias de serviço, dentro do período de 1 ano de medição de desempenho.</w:t>
      </w:r>
    </w:p>
    <w:p w:rsidR="00221A51" w:rsidRPr="00221A51" w:rsidRDefault="00221A51" w:rsidP="00221A51">
      <w:pPr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>CATEGORIAS PREMIADAS</w:t>
      </w:r>
    </w:p>
    <w:p w:rsidR="00221A51" w:rsidRDefault="00221A51" w:rsidP="00221A51">
      <w:pPr>
        <w:ind w:firstLine="708"/>
        <w:jc w:val="both"/>
      </w:pPr>
      <w:r>
        <w:rPr>
          <w:noProof/>
          <w:lang w:eastAsia="pt-BR"/>
        </w:rPr>
        <w:drawing>
          <wp:inline distT="0" distB="0" distL="0" distR="0" wp14:anchorId="4CA2DB03" wp14:editId="1EB8EC57">
            <wp:extent cx="1900052" cy="1772302"/>
            <wp:effectExtent l="0" t="0" r="508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07" cy="1804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774198">
        <w:rPr>
          <w:noProof/>
          <w:lang w:eastAsia="pt-BR"/>
        </w:rPr>
        <w:drawing>
          <wp:inline distT="0" distB="0" distL="0" distR="0" wp14:anchorId="20AA1669">
            <wp:extent cx="1935896" cy="173355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94" cy="1751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A51" w:rsidRDefault="00221A51" w:rsidP="00FE710D">
      <w:pPr>
        <w:ind w:firstLine="708"/>
        <w:jc w:val="both"/>
      </w:pPr>
    </w:p>
    <w:p w:rsidR="00DC422B" w:rsidRDefault="00DC422B" w:rsidP="00FE710D">
      <w:pPr>
        <w:ind w:firstLine="708"/>
        <w:jc w:val="both"/>
      </w:pPr>
      <w:r>
        <w:t xml:space="preserve">O indicador IDF é composto por indicadores dos aspectos Técnico, Financeiro e </w:t>
      </w:r>
      <w:proofErr w:type="spellStart"/>
      <w:r>
        <w:t>Compliance</w:t>
      </w:r>
      <w:proofErr w:type="spellEnd"/>
      <w:r>
        <w:t>, distribuídos conforme estrutura a seguir.</w:t>
      </w:r>
    </w:p>
    <w:p w:rsidR="00FE710D" w:rsidRDefault="00DC422B" w:rsidP="00FE710D">
      <w:pPr>
        <w:ind w:firstLine="708"/>
        <w:jc w:val="both"/>
      </w:pPr>
      <w:r>
        <w:rPr>
          <w:noProof/>
          <w:lang w:eastAsia="pt-BR"/>
        </w:rPr>
        <w:drawing>
          <wp:inline distT="0" distB="0" distL="0" distR="0" wp14:anchorId="03695AEF">
            <wp:extent cx="5295939" cy="29102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230" cy="2916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3BA5">
        <w:t xml:space="preserve"> </w:t>
      </w:r>
    </w:p>
    <w:p w:rsidR="00DC422B" w:rsidRDefault="00221A51" w:rsidP="00DC422B">
      <w:pPr>
        <w:ind w:firstLine="708"/>
        <w:jc w:val="both"/>
      </w:pPr>
      <w:r>
        <w:tab/>
      </w:r>
      <w:r>
        <w:tab/>
      </w:r>
    </w:p>
    <w:p w:rsidR="00FE710D" w:rsidRDefault="00503835" w:rsidP="00DC422B">
      <w:pPr>
        <w:ind w:firstLine="708"/>
        <w:jc w:val="both"/>
      </w:pPr>
      <w:r>
        <w:t>Se sua empresa é um fornecedor Cemig, v</w:t>
      </w:r>
      <w:r w:rsidR="00DC422B">
        <w:t xml:space="preserve">enha fazer parte deste time de </w:t>
      </w:r>
      <w:r>
        <w:t>destaque</w:t>
      </w:r>
      <w:r w:rsidR="00DC422B">
        <w:t>!</w:t>
      </w:r>
    </w:p>
    <w:sectPr w:rsidR="00FE710D" w:rsidSect="00DC422B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2B" w:rsidRDefault="00DC422B" w:rsidP="00DC422B">
      <w:pPr>
        <w:spacing w:after="0" w:line="240" w:lineRule="auto"/>
      </w:pPr>
      <w:r>
        <w:separator/>
      </w:r>
    </w:p>
  </w:endnote>
  <w:endnote w:type="continuationSeparator" w:id="0">
    <w:p w:rsidR="00DC422B" w:rsidRDefault="00DC422B" w:rsidP="00DC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2B" w:rsidRDefault="00DC422B" w:rsidP="00DC422B">
      <w:pPr>
        <w:spacing w:after="0" w:line="240" w:lineRule="auto"/>
      </w:pPr>
      <w:r>
        <w:separator/>
      </w:r>
    </w:p>
  </w:footnote>
  <w:footnote w:type="continuationSeparator" w:id="0">
    <w:p w:rsidR="00DC422B" w:rsidRDefault="00DC422B" w:rsidP="00DC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2B" w:rsidRDefault="00DA3FCB" w:rsidP="00DC422B">
    <w:pPr>
      <w:pStyle w:val="Cabealho"/>
    </w:pPr>
    <w:r>
      <w:rPr>
        <w:noProof/>
        <w:lang w:eastAsia="pt-BR"/>
      </w:rPr>
      <w:drawing>
        <wp:inline distT="0" distB="0" distL="0" distR="0" wp14:anchorId="189E3A6D" wp14:editId="44D77529">
          <wp:extent cx="1365662" cy="1221703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2404" cy="1245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422B">
      <w:t xml:space="preserve">                                                                                   </w:t>
    </w:r>
    <w:r w:rsidR="00DC422B">
      <w:rPr>
        <w:noProof/>
        <w:lang w:eastAsia="pt-BR"/>
      </w:rPr>
      <w:drawing>
        <wp:inline distT="0" distB="0" distL="0" distR="0">
          <wp:extent cx="1268730" cy="735433"/>
          <wp:effectExtent l="0" t="0" r="7620" b="762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mi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228" cy="746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22B" w:rsidRDefault="00DC42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0D"/>
    <w:rsid w:val="00133A91"/>
    <w:rsid w:val="00135684"/>
    <w:rsid w:val="00221A51"/>
    <w:rsid w:val="00411CC2"/>
    <w:rsid w:val="00503835"/>
    <w:rsid w:val="006D3BA5"/>
    <w:rsid w:val="00774198"/>
    <w:rsid w:val="00BD1860"/>
    <w:rsid w:val="00DA26DB"/>
    <w:rsid w:val="00DA3FCB"/>
    <w:rsid w:val="00DC422B"/>
    <w:rsid w:val="00E46DA8"/>
    <w:rsid w:val="00F32422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96A2C05-CD61-4CF2-BBFE-EF88F7BE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4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22B"/>
  </w:style>
  <w:style w:type="paragraph" w:styleId="Rodap">
    <w:name w:val="footer"/>
    <w:basedOn w:val="Normal"/>
    <w:link w:val="RodapChar"/>
    <w:uiPriority w:val="99"/>
    <w:unhideWhenUsed/>
    <w:rsid w:val="00DC4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RANGEL QUEIROZ SANTOS SOARES</dc:creator>
  <cp:keywords/>
  <dc:description/>
  <cp:lastModifiedBy>SARAH FREIRE SAMPAIO PEREIRA</cp:lastModifiedBy>
  <cp:revision>6</cp:revision>
  <dcterms:created xsi:type="dcterms:W3CDTF">2021-09-01T11:23:00Z</dcterms:created>
  <dcterms:modified xsi:type="dcterms:W3CDTF">2021-11-16T14:48:00Z</dcterms:modified>
</cp:coreProperties>
</file>